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8E" w:rsidRPr="006348C9" w:rsidRDefault="005C3B8E" w:rsidP="00C10AAC">
      <w:pPr>
        <w:rPr>
          <w:rFonts w:ascii="Verdana" w:hAnsi="Verdana"/>
          <w:sz w:val="40"/>
          <w:szCs w:val="4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adge2" style="position:absolute;margin-left:.3pt;margin-top:0;width:58.7pt;height:1in;z-index:-251658240;visibility:visible" wrapcoords="-277 0 -277 21375 21600 21375 21600 0 -277 0">
            <v:imagedata r:id="rId7" o:title=""/>
            <w10:wrap type="tight"/>
          </v:shape>
        </w:pict>
      </w:r>
      <w:smartTag w:uri="urn:schemas-microsoft-com:office:smarttags" w:element="place">
        <w:smartTag w:uri="urn:schemas-microsoft-com:office:smarttags" w:element="PlaceName">
          <w:r w:rsidRPr="006348C9">
            <w:rPr>
              <w:rFonts w:ascii="Verdana" w:hAnsi="Verdana"/>
              <w:sz w:val="40"/>
              <w:szCs w:val="40"/>
            </w:rPr>
            <w:t>Windlesham</w:t>
          </w:r>
        </w:smartTag>
        <w:r w:rsidRPr="006348C9">
          <w:rPr>
            <w:rFonts w:ascii="Verdana" w:hAnsi="Verdana"/>
            <w:sz w:val="40"/>
            <w:szCs w:val="40"/>
          </w:rPr>
          <w:t xml:space="preserve"> </w:t>
        </w:r>
        <w:smartTag w:uri="urn:schemas-microsoft-com:office:smarttags" w:element="PlaceType">
          <w:r w:rsidRPr="006348C9">
            <w:rPr>
              <w:rFonts w:ascii="Verdana" w:hAnsi="Verdana"/>
              <w:sz w:val="40"/>
              <w:szCs w:val="40"/>
            </w:rPr>
            <w:t>School</w:t>
          </w:r>
        </w:smartTag>
      </w:smartTag>
      <w:r>
        <w:rPr>
          <w:rFonts w:ascii="Verdana" w:hAnsi="Verdana"/>
          <w:sz w:val="40"/>
          <w:szCs w:val="40"/>
        </w:rPr>
        <w:t xml:space="preserve"> &amp; Nursery</w:t>
      </w:r>
    </w:p>
    <w:p w:rsidR="005C3B8E" w:rsidRPr="00EA26FB" w:rsidRDefault="005C3B8E" w:rsidP="00C10AAC">
      <w:pPr>
        <w:rPr>
          <w:rFonts w:ascii="Verdana" w:hAnsi="Verdana"/>
        </w:rPr>
      </w:pPr>
      <w:r>
        <w:rPr>
          <w:rFonts w:ascii="Verdana" w:hAnsi="Verdana"/>
        </w:rPr>
        <w:t xml:space="preserve">190, </w:t>
      </w:r>
      <w:smartTag w:uri="urn:schemas-microsoft-com:office:smarttags" w:element="address">
        <w:smartTag w:uri="urn:schemas-microsoft-com:office:smarttags" w:element="PlaceType">
          <w:smartTag w:uri="urn:schemas-microsoft-com:office:smarttags" w:element="PlaceType">
            <w:smartTag w:uri="urn:schemas-microsoft-com:office:smarttags" w:element="Street">
              <w:r>
                <w:rPr>
                  <w:rFonts w:ascii="Verdana" w:hAnsi="Verdana"/>
                </w:rPr>
                <w:t>Dyke Rd</w:t>
              </w:r>
            </w:smartTag>
          </w:smartTag>
          <w:r>
            <w:rPr>
              <w:rFonts w:ascii="Verdana" w:hAnsi="Verdana"/>
            </w:rPr>
            <w:t xml:space="preserve">, </w:t>
          </w:r>
          <w:smartTag w:uri="urn:schemas-microsoft-com:office:smarttags" w:element="PlaceType">
            <w:r>
              <w:rPr>
                <w:rFonts w:ascii="Verdana" w:hAnsi="Verdana"/>
              </w:rPr>
              <w:t>Brighton</w:t>
            </w:r>
          </w:smartTag>
          <w:r>
            <w:rPr>
              <w:rFonts w:ascii="Verdana" w:hAnsi="Verdana"/>
            </w:rPr>
            <w:t xml:space="preserve">, </w:t>
          </w:r>
          <w:smartTag w:uri="urn:schemas-microsoft-com:office:smarttags" w:element="PlaceType">
            <w:r>
              <w:rPr>
                <w:rFonts w:ascii="Verdana" w:hAnsi="Verdana"/>
              </w:rPr>
              <w:t>Sussex</w:t>
            </w:r>
          </w:smartTag>
          <w:r>
            <w:rPr>
              <w:rFonts w:ascii="Verdana" w:hAnsi="Verdana"/>
            </w:rPr>
            <w:t xml:space="preserve"> </w:t>
          </w:r>
          <w:smartTag w:uri="urn:schemas-microsoft-com:office:smarttags" w:element="PlaceType">
            <w:r>
              <w:rPr>
                <w:rFonts w:ascii="Verdana" w:hAnsi="Verdana"/>
              </w:rPr>
              <w:t>BN1 5AA</w:t>
            </w:r>
          </w:smartTag>
        </w:smartTag>
      </w:smartTag>
    </w:p>
    <w:p w:rsidR="005C3B8E" w:rsidRDefault="005C3B8E" w:rsidP="00C10AAC">
      <w:pPr>
        <w:rPr>
          <w:rFonts w:ascii="Verdana" w:hAnsi="Verdana"/>
        </w:rPr>
      </w:pPr>
      <w:r>
        <w:rPr>
          <w:rFonts w:ascii="Verdana" w:hAnsi="Verdana"/>
        </w:rPr>
        <w:t xml:space="preserve">Telephone: 01273 553645 </w:t>
      </w:r>
    </w:p>
    <w:p w:rsidR="005C3B8E" w:rsidRPr="00BE3839" w:rsidRDefault="005C3B8E" w:rsidP="00C10AAC">
      <w:pPr>
        <w:rPr>
          <w:rFonts w:ascii="Verdana" w:hAnsi="Verdana"/>
          <w:color w:val="000000"/>
        </w:rPr>
      </w:pPr>
      <w:r w:rsidRPr="00BE3839">
        <w:rPr>
          <w:rFonts w:ascii="Verdana" w:hAnsi="Verdana"/>
          <w:color w:val="000000"/>
        </w:rPr>
        <w:t>Email: accounts@windleshamschool.co.uk</w:t>
      </w:r>
    </w:p>
    <w:p w:rsidR="005C3B8E" w:rsidRPr="00BE3839" w:rsidRDefault="005C3B8E" w:rsidP="00C10AAC">
      <w:pPr>
        <w:rPr>
          <w:rFonts w:ascii="Verdana" w:hAnsi="Verdana"/>
          <w:color w:val="000000"/>
        </w:rPr>
      </w:pPr>
      <w:hyperlink r:id="rId8" w:history="1">
        <w:r w:rsidRPr="00BE3839">
          <w:rPr>
            <w:rStyle w:val="Hyperlink"/>
            <w:rFonts w:ascii="Verdana" w:hAnsi="Verdana"/>
            <w:color w:val="000000"/>
          </w:rPr>
          <w:t>www.windleshamschool.co.uk</w:t>
        </w:r>
      </w:hyperlink>
    </w:p>
    <w:p w:rsidR="005C3B8E" w:rsidRDefault="005C3B8E" w:rsidP="000824D4">
      <w:pPr>
        <w:rPr>
          <w:sz w:val="24"/>
        </w:rPr>
      </w:pPr>
    </w:p>
    <w:p w:rsidR="005C3B8E" w:rsidRDefault="005C3B8E" w:rsidP="000824D4">
      <w:pPr>
        <w:rPr>
          <w:sz w:val="24"/>
        </w:rPr>
      </w:pPr>
    </w:p>
    <w:p w:rsidR="005C3B8E" w:rsidRPr="00DB36BE" w:rsidRDefault="005C3B8E" w:rsidP="000824D4">
      <w:pPr>
        <w:rPr>
          <w:sz w:val="22"/>
          <w:szCs w:val="22"/>
        </w:rPr>
      </w:pPr>
    </w:p>
    <w:p w:rsidR="005C3B8E" w:rsidRPr="00DB36BE" w:rsidRDefault="005C3B8E" w:rsidP="000824D4">
      <w:pPr>
        <w:rPr>
          <w:sz w:val="22"/>
          <w:szCs w:val="22"/>
        </w:rPr>
      </w:pPr>
      <w:r>
        <w:rPr>
          <w:sz w:val="22"/>
          <w:szCs w:val="22"/>
        </w:rPr>
        <w:t>23rd June 2016</w:t>
      </w:r>
    </w:p>
    <w:p w:rsidR="005C3B8E" w:rsidRPr="00DB36BE" w:rsidRDefault="005C3B8E" w:rsidP="000824D4">
      <w:pPr>
        <w:rPr>
          <w:sz w:val="22"/>
          <w:szCs w:val="22"/>
        </w:rPr>
      </w:pPr>
    </w:p>
    <w:p w:rsidR="005C3B8E" w:rsidRPr="00DB36BE" w:rsidRDefault="005C3B8E" w:rsidP="000824D4">
      <w:pPr>
        <w:rPr>
          <w:sz w:val="22"/>
          <w:szCs w:val="22"/>
        </w:rPr>
      </w:pPr>
    </w:p>
    <w:p w:rsidR="005C3B8E" w:rsidRPr="00DB36BE" w:rsidRDefault="005C3B8E" w:rsidP="000824D4">
      <w:pPr>
        <w:rPr>
          <w:sz w:val="22"/>
          <w:szCs w:val="22"/>
        </w:rPr>
      </w:pPr>
      <w:r w:rsidRPr="00DB36BE">
        <w:rPr>
          <w:sz w:val="22"/>
          <w:szCs w:val="22"/>
        </w:rPr>
        <w:t>Dear Parents and Carers</w:t>
      </w:r>
    </w:p>
    <w:p w:rsidR="005C3B8E" w:rsidRPr="00DB36BE" w:rsidRDefault="005C3B8E" w:rsidP="000824D4">
      <w:pPr>
        <w:rPr>
          <w:sz w:val="22"/>
          <w:szCs w:val="22"/>
        </w:rPr>
      </w:pPr>
    </w:p>
    <w:p w:rsidR="005C3B8E" w:rsidRPr="00DB36BE" w:rsidRDefault="005C3B8E" w:rsidP="000824D4">
      <w:pPr>
        <w:rPr>
          <w:sz w:val="22"/>
          <w:szCs w:val="22"/>
        </w:rPr>
      </w:pPr>
    </w:p>
    <w:p w:rsidR="005C3B8E" w:rsidRDefault="005C3B8E" w:rsidP="00BB0E20">
      <w:pPr>
        <w:jc w:val="both"/>
        <w:rPr>
          <w:sz w:val="22"/>
          <w:szCs w:val="22"/>
        </w:rPr>
      </w:pPr>
      <w:r w:rsidRPr="00DB36BE">
        <w:rPr>
          <w:sz w:val="22"/>
          <w:szCs w:val="22"/>
        </w:rPr>
        <w:t>Please find on the following pages the Schedule of Fees for the academic year commencing September 201</w:t>
      </w:r>
      <w:r>
        <w:rPr>
          <w:sz w:val="22"/>
          <w:szCs w:val="22"/>
        </w:rPr>
        <w:t>6</w:t>
      </w:r>
      <w:r w:rsidRPr="00DB36BE">
        <w:rPr>
          <w:sz w:val="22"/>
          <w:szCs w:val="22"/>
        </w:rPr>
        <w:t>.</w:t>
      </w:r>
      <w:r>
        <w:rPr>
          <w:sz w:val="22"/>
          <w:szCs w:val="22"/>
        </w:rPr>
        <w:t xml:space="preserve">  The Governing Body</w:t>
      </w:r>
      <w:r w:rsidRPr="00916F31">
        <w:rPr>
          <w:sz w:val="22"/>
          <w:szCs w:val="22"/>
        </w:rPr>
        <w:t xml:space="preserve"> remain</w:t>
      </w:r>
      <w:r>
        <w:rPr>
          <w:sz w:val="22"/>
          <w:szCs w:val="22"/>
        </w:rPr>
        <w:t>s</w:t>
      </w:r>
      <w:r w:rsidRPr="00916F31">
        <w:rPr>
          <w:sz w:val="22"/>
          <w:szCs w:val="22"/>
        </w:rPr>
        <w:t xml:space="preserve"> committed to the School’s</w:t>
      </w:r>
      <w:r>
        <w:rPr>
          <w:sz w:val="22"/>
          <w:szCs w:val="22"/>
        </w:rPr>
        <w:t xml:space="preserve"> ethos of providing an affordable private education and fees are kept as competitive as possible.</w:t>
      </w:r>
      <w:r w:rsidRPr="00985C0A">
        <w:rPr>
          <w:sz w:val="22"/>
          <w:szCs w:val="22"/>
        </w:rPr>
        <w:t xml:space="preserve"> </w:t>
      </w:r>
    </w:p>
    <w:p w:rsidR="005C3B8E" w:rsidRDefault="005C3B8E" w:rsidP="00D77EFA">
      <w:pPr>
        <w:jc w:val="both"/>
        <w:rPr>
          <w:sz w:val="22"/>
          <w:szCs w:val="22"/>
        </w:rPr>
      </w:pPr>
    </w:p>
    <w:p w:rsidR="005C3B8E" w:rsidRDefault="005C3B8E" w:rsidP="00102AA6">
      <w:pPr>
        <w:jc w:val="both"/>
        <w:rPr>
          <w:sz w:val="22"/>
          <w:szCs w:val="22"/>
        </w:rPr>
      </w:pPr>
      <w:r>
        <w:rPr>
          <w:sz w:val="22"/>
          <w:szCs w:val="22"/>
        </w:rPr>
        <w:t xml:space="preserve">The parents’ survey earlier this academic year generated a lot of food for thought and we have started a range of initiatives to address some of the issues raised. We appreciate your responses, the majority of which were hugely complimentary and encouraging to all the staff. A full analysis of the survey results and our responses are available on the recently re-launched website </w:t>
      </w:r>
      <w:hyperlink r:id="rId9" w:history="1">
        <w:r w:rsidRPr="00026765">
          <w:rPr>
            <w:rStyle w:val="Hyperlink"/>
            <w:sz w:val="22"/>
            <w:szCs w:val="22"/>
          </w:rPr>
          <w:t>www.windleshamschool.co.uk</w:t>
        </w:r>
      </w:hyperlink>
      <w:r>
        <w:rPr>
          <w:sz w:val="22"/>
          <w:szCs w:val="22"/>
        </w:rPr>
        <w:t xml:space="preserve">. </w:t>
      </w:r>
    </w:p>
    <w:p w:rsidR="005C3B8E" w:rsidRDefault="005C3B8E" w:rsidP="00102AA6">
      <w:pPr>
        <w:jc w:val="both"/>
        <w:rPr>
          <w:sz w:val="22"/>
          <w:szCs w:val="22"/>
        </w:rPr>
      </w:pPr>
    </w:p>
    <w:p w:rsidR="005C3B8E" w:rsidRDefault="005C3B8E" w:rsidP="00102AA6">
      <w:pPr>
        <w:jc w:val="both"/>
        <w:rPr>
          <w:sz w:val="22"/>
          <w:szCs w:val="22"/>
        </w:rPr>
      </w:pPr>
      <w:r>
        <w:rPr>
          <w:sz w:val="22"/>
          <w:szCs w:val="22"/>
        </w:rPr>
        <w:t>A key element of our strategic plans outlined on the website is a major building project on the 180 classroom and gym part of the School site. The plans are currently being discussed with the Local Authority and the aim is to commence the building work in July 2017. The new facilities will include a larger purpose built gym/dining Hall with a kitchen and hot food serving area.</w:t>
      </w:r>
    </w:p>
    <w:p w:rsidR="005C3B8E" w:rsidRDefault="005C3B8E" w:rsidP="00D77EFA">
      <w:pPr>
        <w:jc w:val="both"/>
        <w:rPr>
          <w:sz w:val="22"/>
          <w:szCs w:val="22"/>
        </w:rPr>
      </w:pPr>
    </w:p>
    <w:p w:rsidR="005C3B8E" w:rsidRPr="00985C0A" w:rsidRDefault="005C3B8E" w:rsidP="00D77EFA">
      <w:pPr>
        <w:jc w:val="both"/>
        <w:rPr>
          <w:sz w:val="22"/>
          <w:szCs w:val="22"/>
        </w:rPr>
      </w:pPr>
      <w:r>
        <w:rPr>
          <w:sz w:val="22"/>
          <w:szCs w:val="22"/>
        </w:rPr>
        <w:t>Following on from our refurbishment and relaunch of the Owlets Nursery, we shall be rolling out the programme of upgrading the Early Years facilities into Reception over this summer. Both classes will be furnished with a Smart Board and we will be continuing the fresh look and feel of the Nursery into these areas.</w:t>
      </w:r>
    </w:p>
    <w:p w:rsidR="005C3B8E" w:rsidRDefault="005C3B8E" w:rsidP="0068550F">
      <w:pPr>
        <w:jc w:val="both"/>
        <w:rPr>
          <w:sz w:val="22"/>
          <w:szCs w:val="22"/>
        </w:rPr>
      </w:pPr>
    </w:p>
    <w:p w:rsidR="005C3B8E" w:rsidRDefault="005C3B8E" w:rsidP="0068550F">
      <w:pPr>
        <w:jc w:val="both"/>
        <w:rPr>
          <w:sz w:val="22"/>
          <w:szCs w:val="22"/>
        </w:rPr>
      </w:pPr>
      <w:r>
        <w:rPr>
          <w:sz w:val="22"/>
          <w:szCs w:val="22"/>
        </w:rPr>
        <w:t xml:space="preserve">You may be aware that we started a programme of “drop-in” sessions for parents to meet with Governors and the Senior Management team. Mrs Bennett-Odlum and Mr Rowlands-Hempel (Chair of Governors)  were very pleased to meet several of you at the first session last Thursday and we look forward to meeting more of you over the coming months. We continue to seek to improve communication with parents in as many ways as possible. </w:t>
      </w:r>
    </w:p>
    <w:p w:rsidR="005C3B8E" w:rsidRDefault="005C3B8E" w:rsidP="00BB0E20">
      <w:pPr>
        <w:jc w:val="both"/>
        <w:rPr>
          <w:sz w:val="22"/>
          <w:szCs w:val="22"/>
        </w:rPr>
      </w:pPr>
    </w:p>
    <w:p w:rsidR="005C3B8E" w:rsidRPr="00985C0A" w:rsidRDefault="005C3B8E" w:rsidP="00BB0E20">
      <w:pPr>
        <w:jc w:val="both"/>
        <w:rPr>
          <w:sz w:val="22"/>
          <w:szCs w:val="22"/>
        </w:rPr>
      </w:pPr>
      <w:r>
        <w:rPr>
          <w:sz w:val="22"/>
          <w:szCs w:val="22"/>
        </w:rPr>
        <w:t>Many of you are now following and “liking” the Windlesham School Facebook page, this is now the main location for news and features on all the exciting activities the children enjoy at School and on visits. We also launched the Engage Parent Portal this year and plan to extend its functionality over the coming months to include more information on the events calendar and bookings for clubs, trips and squads. We hope that you find these communication innovations helpful.</w:t>
      </w:r>
    </w:p>
    <w:p w:rsidR="005C3B8E" w:rsidRDefault="005C3B8E" w:rsidP="00BB0E20">
      <w:pPr>
        <w:jc w:val="both"/>
        <w:rPr>
          <w:sz w:val="22"/>
          <w:szCs w:val="22"/>
        </w:rPr>
      </w:pPr>
    </w:p>
    <w:p w:rsidR="005C3B8E" w:rsidRPr="00DE5ACC" w:rsidRDefault="005C3B8E" w:rsidP="00BB0E20">
      <w:pPr>
        <w:jc w:val="both"/>
        <w:rPr>
          <w:sz w:val="22"/>
          <w:szCs w:val="22"/>
        </w:rPr>
      </w:pPr>
      <w:r w:rsidRPr="00DE5ACC">
        <w:rPr>
          <w:sz w:val="22"/>
          <w:szCs w:val="22"/>
        </w:rPr>
        <w:t>On behalf of the Governors, I would like to wish you and your child a successful end of term and a very happy summer holiday.</w:t>
      </w:r>
    </w:p>
    <w:p w:rsidR="005C3B8E" w:rsidRPr="00DE5ACC" w:rsidRDefault="005C3B8E" w:rsidP="000824D4">
      <w:pPr>
        <w:rPr>
          <w:sz w:val="22"/>
          <w:szCs w:val="22"/>
        </w:rPr>
      </w:pPr>
    </w:p>
    <w:p w:rsidR="005C3B8E" w:rsidRPr="00DE5ACC" w:rsidRDefault="005C3B8E" w:rsidP="000824D4">
      <w:pPr>
        <w:rPr>
          <w:sz w:val="22"/>
          <w:szCs w:val="22"/>
        </w:rPr>
      </w:pPr>
      <w:r w:rsidRPr="00DE5ACC">
        <w:rPr>
          <w:sz w:val="22"/>
          <w:szCs w:val="22"/>
        </w:rPr>
        <w:t>Yours sincerely</w:t>
      </w:r>
    </w:p>
    <w:p w:rsidR="005C3B8E" w:rsidRDefault="005C3B8E" w:rsidP="000824D4">
      <w:pPr>
        <w:rPr>
          <w:sz w:val="24"/>
        </w:rPr>
      </w:pPr>
    </w:p>
    <w:p w:rsidR="005C3B8E" w:rsidRDefault="005C3B8E" w:rsidP="000824D4">
      <w:pPr>
        <w:rPr>
          <w:sz w:val="24"/>
        </w:rPr>
      </w:pPr>
    </w:p>
    <w:p w:rsidR="005C3B8E" w:rsidRDefault="005C3B8E" w:rsidP="000824D4">
      <w:pPr>
        <w:rPr>
          <w:sz w:val="24"/>
        </w:rPr>
      </w:pPr>
    </w:p>
    <w:p w:rsidR="005C3B8E" w:rsidRDefault="005C3B8E" w:rsidP="000824D4">
      <w:pPr>
        <w:rPr>
          <w:sz w:val="24"/>
        </w:rPr>
      </w:pPr>
    </w:p>
    <w:p w:rsidR="005C3B8E" w:rsidRDefault="005C3B8E" w:rsidP="000824D4">
      <w:pPr>
        <w:rPr>
          <w:sz w:val="24"/>
        </w:rPr>
      </w:pPr>
    </w:p>
    <w:p w:rsidR="005C3B8E" w:rsidRPr="00DE5ACC" w:rsidRDefault="005C3B8E" w:rsidP="000824D4">
      <w:pPr>
        <w:rPr>
          <w:sz w:val="22"/>
          <w:szCs w:val="22"/>
        </w:rPr>
        <w:sectPr w:rsidR="005C3B8E" w:rsidRPr="00DE5ACC" w:rsidSect="002B5665">
          <w:headerReference w:type="even" r:id="rId10"/>
          <w:headerReference w:type="default" r:id="rId11"/>
          <w:footerReference w:type="even" r:id="rId12"/>
          <w:footerReference w:type="default" r:id="rId13"/>
          <w:headerReference w:type="first" r:id="rId14"/>
          <w:footerReference w:type="first" r:id="rId15"/>
          <w:pgSz w:w="11906" w:h="16838"/>
          <w:pgMar w:top="1440" w:right="1106" w:bottom="539" w:left="1800" w:header="720" w:footer="303" w:gutter="0"/>
          <w:cols w:space="720"/>
        </w:sectPr>
      </w:pPr>
      <w:r>
        <w:rPr>
          <w:sz w:val="22"/>
          <w:szCs w:val="22"/>
        </w:rPr>
        <w:t>Mr N. Baxter</w:t>
      </w:r>
      <w:r w:rsidRPr="00DE5ACC">
        <w:rPr>
          <w:sz w:val="22"/>
          <w:szCs w:val="22"/>
        </w:rPr>
        <w:t xml:space="preserve">, </w:t>
      </w:r>
      <w:r>
        <w:rPr>
          <w:sz w:val="22"/>
          <w:szCs w:val="22"/>
        </w:rPr>
        <w:t xml:space="preserve">Vice </w:t>
      </w:r>
      <w:r w:rsidRPr="00DE5ACC">
        <w:rPr>
          <w:sz w:val="22"/>
          <w:szCs w:val="22"/>
        </w:rPr>
        <w:t>Chair of Governors</w:t>
      </w:r>
    </w:p>
    <w:p w:rsidR="005C3B8E" w:rsidRDefault="005C3B8E" w:rsidP="000824D4">
      <w:pPr>
        <w:rPr>
          <w:b/>
          <w:sz w:val="28"/>
        </w:rPr>
      </w:pPr>
      <w:r>
        <w:rPr>
          <w:b/>
          <w:sz w:val="28"/>
        </w:rPr>
        <w:t xml:space="preserve">                             </w:t>
      </w:r>
      <w:smartTag w:uri="urn:schemas-microsoft-com:office:smarttags" w:element="PlaceType">
        <w:smartTag w:uri="urn:schemas-microsoft-com:office:smarttags" w:element="PlaceType">
          <w:r>
            <w:rPr>
              <w:b/>
              <w:sz w:val="28"/>
            </w:rPr>
            <w:t>Windlesham</w:t>
          </w:r>
        </w:smartTag>
        <w:r>
          <w:rPr>
            <w:b/>
            <w:sz w:val="28"/>
          </w:rPr>
          <w:t xml:space="preserve"> </w:t>
        </w:r>
        <w:smartTag w:uri="urn:schemas-microsoft-com:office:smarttags" w:element="PlaceType">
          <w:r>
            <w:rPr>
              <w:b/>
              <w:sz w:val="28"/>
            </w:rPr>
            <w:t>School</w:t>
          </w:r>
        </w:smartTag>
      </w:smartTag>
      <w:r>
        <w:rPr>
          <w:b/>
          <w:sz w:val="28"/>
        </w:rPr>
        <w:t xml:space="preserve"> Schedule of Fees</w:t>
      </w:r>
    </w:p>
    <w:p w:rsidR="005C3B8E" w:rsidRDefault="005C3B8E" w:rsidP="000824D4">
      <w:pPr>
        <w:pStyle w:val="Heading1"/>
      </w:pPr>
      <w:r>
        <w:rPr>
          <w:b w:val="0"/>
        </w:rPr>
        <w:t xml:space="preserve">                                                    </w:t>
      </w:r>
      <w:r>
        <w:t>2016/2017</w:t>
      </w:r>
    </w:p>
    <w:p w:rsidR="005C3B8E" w:rsidRDefault="005C3B8E" w:rsidP="000824D4">
      <w:pPr>
        <w:pStyle w:val="Heading1"/>
        <w:rPr>
          <w:sz w:val="24"/>
        </w:rPr>
      </w:pPr>
    </w:p>
    <w:p w:rsidR="005C3B8E" w:rsidRDefault="005C3B8E" w:rsidP="000824D4">
      <w:pPr>
        <w:pStyle w:val="Heading1"/>
        <w:rPr>
          <w:b w:val="0"/>
          <w:sz w:val="24"/>
        </w:rPr>
      </w:pPr>
      <w:r>
        <w:rPr>
          <w:b w:val="0"/>
          <w:sz w:val="24"/>
        </w:rPr>
        <w:t>The following fee structure applies from September 2016:</w:t>
      </w:r>
    </w:p>
    <w:p w:rsidR="005C3B8E" w:rsidRDefault="005C3B8E" w:rsidP="000824D4">
      <w:pPr>
        <w:rPr>
          <w:sz w:val="24"/>
        </w:rPr>
      </w:pPr>
    </w:p>
    <w:p w:rsidR="005C3B8E" w:rsidRDefault="005C3B8E" w:rsidP="000824D4">
      <w:pPr>
        <w:pStyle w:val="Heading2"/>
      </w:pPr>
      <w:r>
        <w:t>Termly Tuition Fees</w:t>
      </w:r>
    </w:p>
    <w:p w:rsidR="005C3B8E" w:rsidRDefault="005C3B8E" w:rsidP="000824D4">
      <w:pPr>
        <w:rPr>
          <w:sz w:val="24"/>
        </w:rPr>
      </w:pPr>
    </w:p>
    <w:p w:rsidR="005C3B8E" w:rsidRPr="007E5C0F" w:rsidRDefault="005C3B8E" w:rsidP="000824D4">
      <w:pPr>
        <w:rPr>
          <w:i/>
          <w:sz w:val="24"/>
        </w:rPr>
      </w:pPr>
      <w:r>
        <w:rPr>
          <w:b/>
          <w:i/>
          <w:sz w:val="24"/>
        </w:rPr>
        <w:t>Nursery</w:t>
      </w:r>
      <w:r>
        <w:rPr>
          <w:b/>
          <w:i/>
          <w:sz w:val="24"/>
        </w:rPr>
        <w:tab/>
        <w:t>All day</w:t>
      </w:r>
      <w:r>
        <w:rPr>
          <w:sz w:val="24"/>
        </w:rPr>
        <w:tab/>
      </w:r>
      <w:r>
        <w:rPr>
          <w:sz w:val="24"/>
        </w:rPr>
        <w:tab/>
      </w:r>
      <w:r>
        <w:rPr>
          <w:sz w:val="24"/>
        </w:rPr>
        <w:tab/>
      </w:r>
      <w:r>
        <w:rPr>
          <w:sz w:val="24"/>
        </w:rPr>
        <w:tab/>
      </w:r>
      <w:r>
        <w:rPr>
          <w:sz w:val="24"/>
        </w:rPr>
        <w:tab/>
      </w:r>
      <w:r>
        <w:rPr>
          <w:sz w:val="24"/>
        </w:rPr>
        <w:tab/>
      </w:r>
      <w:r>
        <w:rPr>
          <w:sz w:val="24"/>
        </w:rPr>
        <w:tab/>
      </w:r>
      <w:r>
        <w:rPr>
          <w:b/>
          <w:i/>
          <w:sz w:val="24"/>
        </w:rPr>
        <w:t>£1890*</w:t>
      </w:r>
      <w:r>
        <w:rPr>
          <w:sz w:val="24"/>
        </w:rPr>
        <w:t xml:space="preserve"> </w:t>
      </w:r>
      <w:r>
        <w:rPr>
          <w:sz w:val="24"/>
        </w:rPr>
        <w:tab/>
      </w:r>
    </w:p>
    <w:p w:rsidR="005C3B8E" w:rsidRDefault="005C3B8E" w:rsidP="000824D4">
      <w:pPr>
        <w:rPr>
          <w:b/>
          <w:i/>
          <w:sz w:val="24"/>
        </w:rPr>
      </w:pPr>
    </w:p>
    <w:p w:rsidR="005C3B8E" w:rsidRDefault="005C3B8E" w:rsidP="000824D4">
      <w:pPr>
        <w:rPr>
          <w:b/>
          <w:i/>
          <w:sz w:val="24"/>
        </w:rPr>
      </w:pPr>
      <w:r>
        <w:rPr>
          <w:b/>
          <w:i/>
          <w:sz w:val="24"/>
        </w:rPr>
        <w:t>Nursery</w:t>
      </w:r>
      <w:r>
        <w:rPr>
          <w:b/>
          <w:i/>
          <w:sz w:val="24"/>
        </w:rPr>
        <w:tab/>
        <w:t>Mornings only</w:t>
      </w:r>
      <w:r>
        <w:rPr>
          <w:b/>
          <w:i/>
          <w:sz w:val="24"/>
        </w:rPr>
        <w:tab/>
        <w:t xml:space="preserve"> </w:t>
      </w:r>
      <w:r>
        <w:rPr>
          <w:sz w:val="24"/>
        </w:rPr>
        <w:t>8.30 am to12 mid-day</w:t>
      </w:r>
      <w:r>
        <w:rPr>
          <w:sz w:val="24"/>
        </w:rPr>
        <w:tab/>
      </w:r>
      <w:r>
        <w:rPr>
          <w:b/>
          <w:i/>
          <w:sz w:val="24"/>
        </w:rPr>
        <w:t>£1200*</w:t>
      </w:r>
    </w:p>
    <w:p w:rsidR="005C3B8E" w:rsidRDefault="005C3B8E" w:rsidP="000824D4">
      <w:pPr>
        <w:rPr>
          <w:b/>
          <w:i/>
          <w:sz w:val="24"/>
        </w:rPr>
      </w:pPr>
    </w:p>
    <w:p w:rsidR="005C3B8E" w:rsidRDefault="005C3B8E" w:rsidP="000824D4">
      <w:pPr>
        <w:rPr>
          <w:b/>
          <w:sz w:val="24"/>
        </w:rPr>
      </w:pPr>
      <w:r>
        <w:rPr>
          <w:b/>
          <w:i/>
          <w:sz w:val="24"/>
        </w:rPr>
        <w:t>Nursery</w:t>
      </w:r>
      <w:r>
        <w:rPr>
          <w:b/>
          <w:i/>
          <w:sz w:val="24"/>
        </w:rPr>
        <w:tab/>
        <w:t>3 full days</w:t>
      </w:r>
      <w:r>
        <w:rPr>
          <w:b/>
          <w:i/>
          <w:sz w:val="24"/>
        </w:rPr>
        <w:tab/>
      </w:r>
      <w:r>
        <w:rPr>
          <w:b/>
          <w:i/>
          <w:sz w:val="24"/>
        </w:rPr>
        <w:tab/>
      </w:r>
      <w:r>
        <w:rPr>
          <w:b/>
          <w:i/>
          <w:sz w:val="24"/>
        </w:rPr>
        <w:tab/>
      </w:r>
      <w:r>
        <w:rPr>
          <w:b/>
          <w:i/>
          <w:sz w:val="24"/>
        </w:rPr>
        <w:tab/>
      </w:r>
      <w:r>
        <w:rPr>
          <w:b/>
          <w:i/>
          <w:sz w:val="24"/>
        </w:rPr>
        <w:tab/>
      </w:r>
      <w:r>
        <w:rPr>
          <w:b/>
          <w:i/>
          <w:sz w:val="24"/>
        </w:rPr>
        <w:tab/>
        <w:t>£1370*</w:t>
      </w:r>
    </w:p>
    <w:p w:rsidR="005C3B8E" w:rsidRDefault="005C3B8E" w:rsidP="000824D4">
      <w:pPr>
        <w:rPr>
          <w:b/>
          <w:sz w:val="24"/>
        </w:rPr>
      </w:pPr>
    </w:p>
    <w:p w:rsidR="005C3B8E" w:rsidRDefault="005C3B8E" w:rsidP="000824D4">
      <w:pPr>
        <w:pStyle w:val="Heading3"/>
      </w:pPr>
      <w:r>
        <w:t>Reception</w:t>
      </w:r>
      <w:r>
        <w:tab/>
      </w:r>
      <w:r>
        <w:tab/>
      </w:r>
      <w:r>
        <w:tab/>
      </w:r>
      <w:r>
        <w:tab/>
      </w:r>
      <w:r>
        <w:tab/>
      </w:r>
      <w:r>
        <w:tab/>
      </w:r>
      <w:r>
        <w:tab/>
      </w:r>
      <w:r>
        <w:tab/>
        <w:t>£2200*</w:t>
      </w:r>
    </w:p>
    <w:p w:rsidR="005C3B8E" w:rsidRDefault="005C3B8E" w:rsidP="000824D4">
      <w:pPr>
        <w:pStyle w:val="Heading3"/>
      </w:pPr>
    </w:p>
    <w:p w:rsidR="005C3B8E" w:rsidRDefault="005C3B8E" w:rsidP="000824D4">
      <w:pPr>
        <w:pStyle w:val="Heading3"/>
      </w:pPr>
      <w:r>
        <w:t>Years 1 &amp; 2</w:t>
      </w:r>
      <w:r>
        <w:tab/>
      </w:r>
      <w:r>
        <w:tab/>
      </w:r>
      <w:r>
        <w:tab/>
      </w:r>
      <w:r>
        <w:tab/>
      </w:r>
      <w:r>
        <w:tab/>
        <w:t xml:space="preserve">                                    £2490</w:t>
      </w:r>
    </w:p>
    <w:p w:rsidR="005C3B8E" w:rsidRDefault="005C3B8E" w:rsidP="000824D4">
      <w:pPr>
        <w:pStyle w:val="Heading3"/>
      </w:pPr>
    </w:p>
    <w:p w:rsidR="005C3B8E" w:rsidRDefault="005C3B8E" w:rsidP="000824D4">
      <w:pPr>
        <w:pStyle w:val="Heading3"/>
      </w:pPr>
      <w:r>
        <w:t>Year 3</w:t>
      </w:r>
      <w:r>
        <w:tab/>
      </w:r>
      <w:r>
        <w:tab/>
      </w:r>
      <w:r>
        <w:tab/>
      </w:r>
      <w:r>
        <w:tab/>
      </w:r>
      <w:r>
        <w:tab/>
      </w:r>
      <w:r>
        <w:tab/>
      </w:r>
      <w:r>
        <w:tab/>
      </w:r>
      <w:r>
        <w:tab/>
      </w:r>
      <w:r>
        <w:tab/>
        <w:t>£2650</w:t>
      </w:r>
    </w:p>
    <w:p w:rsidR="005C3B8E" w:rsidRDefault="005C3B8E" w:rsidP="000824D4">
      <w:pPr>
        <w:pStyle w:val="Heading3"/>
      </w:pPr>
    </w:p>
    <w:p w:rsidR="005C3B8E" w:rsidRDefault="005C3B8E" w:rsidP="000824D4">
      <w:pPr>
        <w:pStyle w:val="Heading3"/>
      </w:pPr>
      <w:r>
        <w:t>Years 4 to 6</w:t>
      </w:r>
      <w:r>
        <w:tab/>
      </w:r>
      <w:r>
        <w:tab/>
      </w:r>
      <w:r>
        <w:tab/>
      </w:r>
      <w:r>
        <w:tab/>
      </w:r>
      <w:r>
        <w:tab/>
      </w:r>
      <w:r>
        <w:tab/>
      </w:r>
      <w:r>
        <w:tab/>
      </w:r>
      <w:r>
        <w:tab/>
        <w:t>£2810</w:t>
      </w:r>
    </w:p>
    <w:p w:rsidR="005C3B8E" w:rsidRPr="00085833" w:rsidRDefault="005C3B8E" w:rsidP="00085833"/>
    <w:p w:rsidR="005C3B8E" w:rsidRPr="00B10072" w:rsidRDefault="005C3B8E" w:rsidP="000824D4">
      <w:pPr>
        <w:pStyle w:val="Heading3"/>
        <w:rPr>
          <w:sz w:val="23"/>
          <w:szCs w:val="23"/>
        </w:rPr>
      </w:pPr>
      <w:r>
        <w:t xml:space="preserve">* </w:t>
      </w:r>
      <w:r w:rsidRPr="00C645AE">
        <w:t xml:space="preserve">This is the </w:t>
      </w:r>
      <w:r>
        <w:t>full fee cost which does not</w:t>
      </w:r>
      <w:r w:rsidRPr="00C645AE">
        <w:t xml:space="preserve"> tak</w:t>
      </w:r>
      <w:r>
        <w:t>e</w:t>
      </w:r>
      <w:r w:rsidRPr="00C645AE">
        <w:t xml:space="preserve"> acc</w:t>
      </w:r>
      <w:r>
        <w:t xml:space="preserve">ount of </w:t>
      </w:r>
      <w:r w:rsidRPr="00C645AE">
        <w:t xml:space="preserve">funding for EYFE hours from the Local Authority . </w:t>
      </w:r>
      <w:r>
        <w:t>Reception pupils currently benefit from the EYFE funding until the term after they are 5 years old</w:t>
      </w:r>
      <w:r w:rsidRPr="00C645AE">
        <w:t>.</w:t>
      </w:r>
      <w:r>
        <w:t xml:space="preserve"> </w:t>
      </w:r>
      <w:r>
        <w:rPr>
          <w:sz w:val="23"/>
          <w:szCs w:val="23"/>
        </w:rPr>
        <w:t>If the EYFE funding were to be withdrawn, the School would need to charge parents the full termly fees.</w:t>
      </w:r>
    </w:p>
    <w:p w:rsidR="005C3B8E" w:rsidRDefault="005C3B8E" w:rsidP="000824D4">
      <w:pPr>
        <w:pStyle w:val="Heading3"/>
        <w:rPr>
          <w:u w:val="single"/>
        </w:rPr>
      </w:pPr>
    </w:p>
    <w:p w:rsidR="005C3B8E" w:rsidRDefault="005C3B8E" w:rsidP="000824D4">
      <w:pPr>
        <w:pStyle w:val="Heading3"/>
      </w:pPr>
      <w:r>
        <w:rPr>
          <w:u w:val="single"/>
        </w:rPr>
        <w:t>Termly Extra Activities and Clubs</w:t>
      </w:r>
    </w:p>
    <w:p w:rsidR="005C3B8E" w:rsidRDefault="005C3B8E" w:rsidP="000824D4">
      <w:pPr>
        <w:pStyle w:val="Heading3"/>
      </w:pPr>
    </w:p>
    <w:p w:rsidR="005C3B8E" w:rsidRDefault="005C3B8E" w:rsidP="000824D4">
      <w:pPr>
        <w:pStyle w:val="Heading3"/>
      </w:pPr>
      <w:r>
        <w:t>Dance</w:t>
      </w:r>
      <w:r>
        <w:tab/>
      </w:r>
      <w:r>
        <w:tab/>
      </w:r>
      <w:r>
        <w:tab/>
      </w:r>
      <w:r>
        <w:rPr>
          <w:b w:val="0"/>
          <w:i w:val="0"/>
        </w:rPr>
        <w:t>Ballet &amp; Jazz</w:t>
      </w:r>
      <w:r>
        <w:rPr>
          <w:b w:val="0"/>
          <w:i w:val="0"/>
        </w:rPr>
        <w:tab/>
      </w:r>
      <w:r>
        <w:rPr>
          <w:b w:val="0"/>
          <w:i w:val="0"/>
        </w:rPr>
        <w:tab/>
        <w:t>8 Sessions</w:t>
      </w:r>
      <w:r>
        <w:rPr>
          <w:b w:val="0"/>
          <w:i w:val="0"/>
        </w:rPr>
        <w:tab/>
      </w:r>
      <w:r>
        <w:rPr>
          <w:b w:val="0"/>
          <w:i w:val="0"/>
        </w:rPr>
        <w:tab/>
      </w:r>
      <w:r>
        <w:t>£58</w:t>
      </w:r>
    </w:p>
    <w:p w:rsidR="005C3B8E" w:rsidRDefault="005C3B8E" w:rsidP="000824D4">
      <w:pPr>
        <w:pStyle w:val="Heading3"/>
      </w:pPr>
      <w:r>
        <w:t xml:space="preserve">                      </w:t>
      </w:r>
    </w:p>
    <w:p w:rsidR="005C3B8E" w:rsidRDefault="005C3B8E" w:rsidP="000824D4">
      <w:pPr>
        <w:pStyle w:val="Heading3"/>
      </w:pPr>
      <w:r>
        <w:t>Speech &amp; Drama</w:t>
      </w:r>
      <w:r>
        <w:tab/>
      </w:r>
      <w:r>
        <w:tab/>
      </w:r>
      <w:r>
        <w:tab/>
      </w:r>
      <w:r>
        <w:tab/>
      </w:r>
      <w:r>
        <w:rPr>
          <w:b w:val="0"/>
          <w:i w:val="0"/>
        </w:rPr>
        <w:t>8 Sessions</w:t>
      </w:r>
      <w:r>
        <w:rPr>
          <w:b w:val="0"/>
          <w:i w:val="0"/>
        </w:rPr>
        <w:tab/>
      </w:r>
      <w:r>
        <w:rPr>
          <w:b w:val="0"/>
          <w:i w:val="0"/>
        </w:rPr>
        <w:tab/>
      </w:r>
      <w:r>
        <w:t xml:space="preserve">£58                                    </w:t>
      </w:r>
    </w:p>
    <w:p w:rsidR="005C3B8E" w:rsidRDefault="005C3B8E" w:rsidP="000824D4">
      <w:pPr>
        <w:rPr>
          <w:b/>
          <w:i/>
          <w:sz w:val="24"/>
        </w:rPr>
      </w:pPr>
      <w:r>
        <w:rPr>
          <w:sz w:val="24"/>
        </w:rPr>
        <w:t xml:space="preserve">            </w:t>
      </w:r>
    </w:p>
    <w:p w:rsidR="005C3B8E" w:rsidRDefault="005C3B8E" w:rsidP="000824D4">
      <w:pPr>
        <w:rPr>
          <w:b/>
          <w:i/>
          <w:sz w:val="24"/>
        </w:rPr>
      </w:pPr>
      <w:r>
        <w:rPr>
          <w:b/>
          <w:i/>
          <w:sz w:val="24"/>
        </w:rPr>
        <w:t>All Other Clubs (£7.25 per session)</w:t>
      </w:r>
      <w:r>
        <w:rPr>
          <w:b/>
          <w:i/>
          <w:sz w:val="24"/>
        </w:rPr>
        <w:tab/>
      </w:r>
      <w:r>
        <w:rPr>
          <w:b/>
          <w:i/>
          <w:sz w:val="24"/>
        </w:rPr>
        <w:tab/>
      </w:r>
      <w:r>
        <w:rPr>
          <w:sz w:val="24"/>
        </w:rPr>
        <w:t>8 Sessions</w:t>
      </w:r>
      <w:r>
        <w:rPr>
          <w:sz w:val="24"/>
        </w:rPr>
        <w:tab/>
      </w:r>
      <w:r>
        <w:rPr>
          <w:sz w:val="24"/>
        </w:rPr>
        <w:tab/>
      </w:r>
      <w:r>
        <w:rPr>
          <w:b/>
          <w:i/>
          <w:sz w:val="24"/>
        </w:rPr>
        <w:t>£58</w:t>
      </w:r>
    </w:p>
    <w:p w:rsidR="005C3B8E" w:rsidRDefault="005C3B8E" w:rsidP="000824D4">
      <w:pPr>
        <w:rPr>
          <w:b/>
          <w:i/>
          <w:sz w:val="24"/>
        </w:rPr>
      </w:pPr>
    </w:p>
    <w:p w:rsidR="005C3B8E" w:rsidRDefault="005C3B8E" w:rsidP="000824D4">
      <w:pPr>
        <w:pStyle w:val="Heading2"/>
      </w:pPr>
      <w:r>
        <w:t xml:space="preserve">Other Charges </w:t>
      </w:r>
    </w:p>
    <w:p w:rsidR="005C3B8E" w:rsidRDefault="005C3B8E" w:rsidP="000824D4">
      <w:pPr>
        <w:rPr>
          <w:b/>
          <w:i/>
          <w:sz w:val="24"/>
        </w:rPr>
      </w:pPr>
    </w:p>
    <w:p w:rsidR="005C3B8E" w:rsidRDefault="005C3B8E" w:rsidP="000824D4">
      <w:pPr>
        <w:pStyle w:val="Heading3"/>
      </w:pPr>
      <w:r>
        <w:t>Learning Support as requested or recommended in consultation with</w:t>
      </w:r>
    </w:p>
    <w:p w:rsidR="005C3B8E" w:rsidRDefault="005C3B8E" w:rsidP="000824D4">
      <w:pPr>
        <w:pStyle w:val="Heading3"/>
      </w:pPr>
      <w:r>
        <w:t xml:space="preserve">the Headteacher and Class Teacher  </w:t>
      </w:r>
      <w:r>
        <w:tab/>
      </w:r>
      <w:r>
        <w:rPr>
          <w:b w:val="0"/>
          <w:i w:val="0"/>
        </w:rPr>
        <w:t>per half hour Session</w:t>
      </w:r>
      <w:r>
        <w:rPr>
          <w:b w:val="0"/>
          <w:i w:val="0"/>
        </w:rPr>
        <w:tab/>
      </w:r>
      <w:r>
        <w:t xml:space="preserve">£12                                         </w:t>
      </w:r>
    </w:p>
    <w:p w:rsidR="005C3B8E" w:rsidRDefault="005C3B8E" w:rsidP="000824D4">
      <w:pPr>
        <w:rPr>
          <w:b/>
          <w:i/>
          <w:sz w:val="24"/>
        </w:rPr>
      </w:pPr>
    </w:p>
    <w:p w:rsidR="005C3B8E" w:rsidRDefault="005C3B8E" w:rsidP="000824D4">
      <w:pPr>
        <w:rPr>
          <w:b/>
          <w:i/>
          <w:sz w:val="24"/>
        </w:rPr>
      </w:pPr>
      <w:r>
        <w:rPr>
          <w:b/>
          <w:i/>
          <w:sz w:val="24"/>
        </w:rPr>
        <w:t>Milk (Optional)</w:t>
      </w:r>
      <w:r>
        <w:rPr>
          <w:b/>
          <w:i/>
          <w:sz w:val="24"/>
        </w:rPr>
        <w:tab/>
      </w:r>
      <w:r>
        <w:rPr>
          <w:b/>
          <w:i/>
          <w:sz w:val="24"/>
        </w:rPr>
        <w:tab/>
      </w:r>
      <w:r>
        <w:rPr>
          <w:b/>
          <w:i/>
          <w:sz w:val="24"/>
        </w:rPr>
        <w:tab/>
      </w:r>
      <w:r>
        <w:rPr>
          <w:b/>
          <w:i/>
          <w:sz w:val="24"/>
        </w:rPr>
        <w:tab/>
      </w:r>
      <w:r>
        <w:rPr>
          <w:sz w:val="24"/>
        </w:rPr>
        <w:t>per term</w:t>
      </w:r>
      <w:r>
        <w:rPr>
          <w:sz w:val="24"/>
        </w:rPr>
        <w:tab/>
      </w:r>
      <w:r>
        <w:rPr>
          <w:sz w:val="24"/>
        </w:rPr>
        <w:tab/>
      </w:r>
      <w:r>
        <w:rPr>
          <w:b/>
          <w:i/>
          <w:sz w:val="24"/>
        </w:rPr>
        <w:t>£20</w:t>
      </w:r>
    </w:p>
    <w:p w:rsidR="005C3B8E" w:rsidRDefault="005C3B8E" w:rsidP="000824D4">
      <w:pPr>
        <w:pStyle w:val="BodyText"/>
        <w:rPr>
          <w:b/>
          <w:i/>
        </w:rPr>
      </w:pPr>
    </w:p>
    <w:p w:rsidR="005C3B8E" w:rsidRDefault="005C3B8E" w:rsidP="000824D4">
      <w:pPr>
        <w:pStyle w:val="BodyText"/>
      </w:pPr>
      <w:r>
        <w:t>Please note that there may be other sundry charges e.g. School outings, tickets for some events, but you will receive notification of the relevant charge to be made by separate correspondence.</w:t>
      </w:r>
    </w:p>
    <w:p w:rsidR="005C3B8E" w:rsidRDefault="005C3B8E" w:rsidP="000824D4">
      <w:pPr>
        <w:rPr>
          <w:sz w:val="24"/>
        </w:rPr>
      </w:pPr>
      <w:r>
        <w:rPr>
          <w:sz w:val="24"/>
        </w:rPr>
        <w:t xml:space="preserve">If you wish your child to discontinue an extra activity or Club, </w:t>
      </w:r>
      <w:r>
        <w:rPr>
          <w:b/>
          <w:sz w:val="24"/>
          <w:u w:val="single"/>
        </w:rPr>
        <w:t>a term’s notice</w:t>
      </w:r>
      <w:r>
        <w:rPr>
          <w:sz w:val="24"/>
        </w:rPr>
        <w:t xml:space="preserve"> must be given in writing to the Headteacher. Please ensure that if you wish to terminate the following activities and optional extras: Milk, Learning Support, Speech and Drama and Ballet which automatically carry on into the new academic year, you should give notice before the end of the previous Summer term.</w:t>
      </w:r>
    </w:p>
    <w:p w:rsidR="005C3B8E" w:rsidRDefault="005C3B8E" w:rsidP="000824D4">
      <w:pPr>
        <w:rPr>
          <w:sz w:val="24"/>
        </w:rPr>
      </w:pPr>
    </w:p>
    <w:p w:rsidR="005C3B8E" w:rsidRDefault="005C3B8E" w:rsidP="000824D4">
      <w:pPr>
        <w:rPr>
          <w:b/>
          <w:i/>
          <w:sz w:val="24"/>
        </w:rPr>
      </w:pPr>
      <w:r>
        <w:rPr>
          <w:sz w:val="24"/>
        </w:rPr>
        <w:t xml:space="preserve">Please note that all School Fees are charged </w:t>
      </w:r>
      <w:r>
        <w:rPr>
          <w:b/>
          <w:i/>
          <w:sz w:val="24"/>
        </w:rPr>
        <w:t>in advance</w:t>
      </w:r>
      <w:r>
        <w:rPr>
          <w:sz w:val="24"/>
        </w:rPr>
        <w:t xml:space="preserve">: all extras and Clubs are charged </w:t>
      </w:r>
      <w:r>
        <w:rPr>
          <w:b/>
          <w:i/>
          <w:sz w:val="24"/>
        </w:rPr>
        <w:t>in arrears.</w:t>
      </w:r>
    </w:p>
    <w:p w:rsidR="005C3B8E" w:rsidRDefault="005C3B8E" w:rsidP="000824D4">
      <w:pPr>
        <w:rPr>
          <w:b/>
          <w:i/>
          <w:sz w:val="24"/>
        </w:rPr>
        <w:sectPr w:rsidR="005C3B8E" w:rsidSect="00AD77F1">
          <w:headerReference w:type="default" r:id="rId16"/>
          <w:footerReference w:type="default" r:id="rId17"/>
          <w:headerReference w:type="first" r:id="rId18"/>
          <w:footerReference w:type="first" r:id="rId19"/>
          <w:pgSz w:w="11906" w:h="16838" w:code="9"/>
          <w:pgMar w:top="719" w:right="1106" w:bottom="539" w:left="1797" w:header="720" w:footer="301" w:gutter="0"/>
          <w:cols w:space="720"/>
          <w:titlePg/>
        </w:sectPr>
      </w:pPr>
    </w:p>
    <w:p w:rsidR="005C3B8E" w:rsidRDefault="005C3B8E" w:rsidP="000824D4">
      <w:pPr>
        <w:rPr>
          <w:b/>
          <w:i/>
          <w:sz w:val="24"/>
        </w:rPr>
      </w:pPr>
      <w:r>
        <w:rPr>
          <w:b/>
          <w:i/>
          <w:sz w:val="24"/>
        </w:rPr>
        <w:t>Registration</w:t>
      </w:r>
      <w:r>
        <w:rPr>
          <w:b/>
          <w:i/>
          <w:sz w:val="24"/>
        </w:rPr>
        <w:tab/>
      </w:r>
      <w:r>
        <w:rPr>
          <w:b/>
          <w:i/>
          <w:sz w:val="24"/>
        </w:rPr>
        <w:tab/>
      </w:r>
      <w:r>
        <w:rPr>
          <w:b/>
          <w:i/>
          <w:sz w:val="24"/>
        </w:rPr>
        <w:tab/>
        <w:t>£60</w:t>
      </w:r>
    </w:p>
    <w:p w:rsidR="005C3B8E" w:rsidRDefault="005C3B8E" w:rsidP="000824D4">
      <w:pPr>
        <w:pStyle w:val="Heading5"/>
      </w:pPr>
    </w:p>
    <w:p w:rsidR="005C3B8E" w:rsidRDefault="005C3B8E" w:rsidP="002B5665">
      <w:pPr>
        <w:pStyle w:val="Heading5"/>
      </w:pPr>
      <w:r>
        <w:t>This is a non-refundable fee to register your child with the School and cover administration.</w:t>
      </w:r>
    </w:p>
    <w:p w:rsidR="005C3B8E" w:rsidRDefault="005C3B8E" w:rsidP="000824D4">
      <w:pPr>
        <w:rPr>
          <w:sz w:val="24"/>
        </w:rPr>
      </w:pPr>
    </w:p>
    <w:p w:rsidR="005C3B8E" w:rsidRDefault="005C3B8E" w:rsidP="000824D4">
      <w:pPr>
        <w:pStyle w:val="Heading3"/>
      </w:pPr>
      <w:r>
        <w:t>School Deposit</w:t>
      </w:r>
      <w:r>
        <w:tab/>
      </w:r>
      <w:r>
        <w:tab/>
        <w:t xml:space="preserve">£300 </w:t>
      </w:r>
    </w:p>
    <w:p w:rsidR="005C3B8E" w:rsidRDefault="005C3B8E" w:rsidP="000824D4">
      <w:pPr>
        <w:pStyle w:val="BodyText"/>
      </w:pPr>
    </w:p>
    <w:p w:rsidR="005C3B8E" w:rsidRDefault="005C3B8E" w:rsidP="000824D4">
      <w:pPr>
        <w:pStyle w:val="BodyText"/>
      </w:pPr>
      <w:r>
        <w:t xml:space="preserve">Please note that this will be charged when the offer of a place is made and confirmed. This amount will be held on account until the pupil leaves </w:t>
      </w:r>
      <w:smartTag w:uri="urn:schemas-microsoft-com:office:smarttags" w:element="PlaceType">
        <w:smartTag w:uri="urn:schemas-microsoft-com:office:smarttags" w:element="PlaceType">
          <w:r>
            <w:t>Windlesham</w:t>
          </w:r>
        </w:smartTag>
        <w:r>
          <w:t xml:space="preserve"> </w:t>
        </w:r>
        <w:smartTag w:uri="urn:schemas-microsoft-com:office:smarttags" w:element="PlaceType">
          <w:r>
            <w:t>School</w:t>
          </w:r>
        </w:smartTag>
      </w:smartTag>
      <w:r>
        <w:t>.  The amount is then offset (without interest) against the final invoice.  This charge is non-refundable in the event of the child not starting the School.</w:t>
      </w:r>
    </w:p>
    <w:p w:rsidR="005C3B8E" w:rsidRDefault="005C3B8E" w:rsidP="000824D4">
      <w:pPr>
        <w:rPr>
          <w:sz w:val="24"/>
        </w:rPr>
      </w:pPr>
    </w:p>
    <w:p w:rsidR="005C3B8E" w:rsidRDefault="005C3B8E" w:rsidP="000824D4">
      <w:pPr>
        <w:pStyle w:val="Heading3"/>
      </w:pPr>
      <w:r>
        <w:t>Family Discounts</w:t>
      </w:r>
    </w:p>
    <w:p w:rsidR="005C3B8E" w:rsidRDefault="005C3B8E" w:rsidP="000824D4">
      <w:pPr>
        <w:rPr>
          <w:sz w:val="24"/>
        </w:rPr>
      </w:pPr>
    </w:p>
    <w:p w:rsidR="005C3B8E" w:rsidRDefault="005C3B8E" w:rsidP="000824D4">
      <w:pPr>
        <w:rPr>
          <w:sz w:val="24"/>
        </w:rPr>
      </w:pPr>
      <w:r>
        <w:rPr>
          <w:sz w:val="24"/>
        </w:rPr>
        <w:t>A</w:t>
      </w:r>
      <w:r>
        <w:rPr>
          <w:b/>
          <w:i/>
          <w:sz w:val="24"/>
        </w:rPr>
        <w:t xml:space="preserve"> 5% discount</w:t>
      </w:r>
      <w:r>
        <w:rPr>
          <w:sz w:val="24"/>
        </w:rPr>
        <w:t xml:space="preserve"> is applied to the second and subsequent children from the same family attending the School at the same time.</w:t>
      </w:r>
    </w:p>
    <w:p w:rsidR="005C3B8E" w:rsidRDefault="005C3B8E" w:rsidP="000824D4">
      <w:pPr>
        <w:rPr>
          <w:sz w:val="24"/>
        </w:rPr>
      </w:pPr>
    </w:p>
    <w:p w:rsidR="005C3B8E" w:rsidRDefault="005C3B8E" w:rsidP="000824D4">
      <w:pPr>
        <w:pStyle w:val="Heading3"/>
        <w:rPr>
          <w:sz w:val="28"/>
          <w:u w:val="single"/>
        </w:rPr>
      </w:pPr>
      <w:r>
        <w:rPr>
          <w:sz w:val="28"/>
          <w:u w:val="single"/>
        </w:rPr>
        <w:t>Payment Options</w:t>
      </w:r>
    </w:p>
    <w:p w:rsidR="005C3B8E" w:rsidRDefault="005C3B8E" w:rsidP="00AF4E5A">
      <w:pPr>
        <w:rPr>
          <w:sz w:val="24"/>
        </w:rPr>
      </w:pPr>
    </w:p>
    <w:p w:rsidR="005C3B8E" w:rsidRDefault="005C3B8E" w:rsidP="00AF4E5A">
      <w:pPr>
        <w:numPr>
          <w:ilvl w:val="0"/>
          <w:numId w:val="7"/>
        </w:numPr>
        <w:rPr>
          <w:sz w:val="24"/>
        </w:rPr>
      </w:pPr>
      <w:r>
        <w:rPr>
          <w:sz w:val="24"/>
        </w:rPr>
        <w:t>Payment in full on or before the first day of term</w:t>
      </w:r>
    </w:p>
    <w:p w:rsidR="005C3B8E" w:rsidRDefault="005C3B8E" w:rsidP="00AF4E5A">
      <w:pPr>
        <w:numPr>
          <w:ilvl w:val="0"/>
          <w:numId w:val="7"/>
        </w:numPr>
        <w:rPr>
          <w:sz w:val="24"/>
        </w:rPr>
      </w:pPr>
      <w:r>
        <w:rPr>
          <w:sz w:val="24"/>
        </w:rPr>
        <w:t>Paying by instalments</w:t>
      </w:r>
      <w:r w:rsidRPr="00AF4E5A">
        <w:rPr>
          <w:sz w:val="24"/>
        </w:rPr>
        <w:t xml:space="preserve"> – please contact the</w:t>
      </w:r>
      <w:r>
        <w:rPr>
          <w:sz w:val="24"/>
        </w:rPr>
        <w:t xml:space="preserve"> Bursar for details.</w:t>
      </w:r>
    </w:p>
    <w:p w:rsidR="005C3B8E" w:rsidRDefault="005C3B8E" w:rsidP="00282462">
      <w:pPr>
        <w:rPr>
          <w:sz w:val="24"/>
        </w:rPr>
      </w:pPr>
    </w:p>
    <w:p w:rsidR="005C3B8E" w:rsidRDefault="005C3B8E" w:rsidP="00AF4E5A">
      <w:pPr>
        <w:rPr>
          <w:sz w:val="24"/>
        </w:rPr>
      </w:pPr>
      <w:r>
        <w:rPr>
          <w:sz w:val="24"/>
        </w:rPr>
        <w:t>Payments should be made by bank transfer (preferred) or cheque.  No cash payments in excess of £500 per term will be accepted by the School.</w:t>
      </w:r>
    </w:p>
    <w:p w:rsidR="005C3B8E" w:rsidRDefault="005C3B8E" w:rsidP="00AF4E5A">
      <w:pPr>
        <w:rPr>
          <w:sz w:val="24"/>
        </w:rPr>
      </w:pPr>
      <w:r>
        <w:rPr>
          <w:sz w:val="24"/>
        </w:rPr>
        <w:t>If you wish to make payments direct through our Bank, the following information would apply:</w:t>
      </w:r>
    </w:p>
    <w:p w:rsidR="005C3B8E" w:rsidRDefault="005C3B8E" w:rsidP="000824D4">
      <w:pPr>
        <w:rPr>
          <w:sz w:val="24"/>
        </w:rPr>
      </w:pPr>
    </w:p>
    <w:p w:rsidR="005C3B8E" w:rsidRDefault="005C3B8E" w:rsidP="000824D4">
      <w:pPr>
        <w:rPr>
          <w:sz w:val="24"/>
        </w:rPr>
      </w:pPr>
      <w:r>
        <w:rPr>
          <w:sz w:val="24"/>
        </w:rPr>
        <w:t>Account Name:</w:t>
      </w:r>
      <w:r>
        <w:rPr>
          <w:sz w:val="24"/>
        </w:rPr>
        <w:tab/>
      </w:r>
      <w:r>
        <w:rPr>
          <w:sz w:val="24"/>
        </w:rPr>
        <w:tab/>
        <w:t>Windlesham School Trust Ltd</w:t>
      </w:r>
    </w:p>
    <w:p w:rsidR="005C3B8E" w:rsidRDefault="005C3B8E" w:rsidP="000824D4">
      <w:pPr>
        <w:rPr>
          <w:sz w:val="24"/>
        </w:rPr>
      </w:pPr>
      <w:r>
        <w:rPr>
          <w:sz w:val="24"/>
        </w:rPr>
        <w:t>HSBC Bank Sortcode:</w:t>
      </w:r>
      <w:r>
        <w:rPr>
          <w:sz w:val="24"/>
        </w:rPr>
        <w:tab/>
        <w:t>40-25-06</w:t>
      </w:r>
    </w:p>
    <w:p w:rsidR="005C3B8E" w:rsidRDefault="005C3B8E" w:rsidP="000824D4">
      <w:pPr>
        <w:rPr>
          <w:sz w:val="24"/>
        </w:rPr>
      </w:pPr>
      <w:r>
        <w:rPr>
          <w:sz w:val="24"/>
        </w:rPr>
        <w:t>Account No:</w:t>
      </w:r>
      <w:r>
        <w:rPr>
          <w:sz w:val="24"/>
        </w:rPr>
        <w:tab/>
      </w:r>
      <w:r>
        <w:rPr>
          <w:sz w:val="24"/>
        </w:rPr>
        <w:tab/>
      </w:r>
      <w:r>
        <w:rPr>
          <w:sz w:val="24"/>
        </w:rPr>
        <w:tab/>
        <w:t>21413635</w:t>
      </w:r>
    </w:p>
    <w:p w:rsidR="005C3B8E" w:rsidRDefault="005C3B8E" w:rsidP="000824D4">
      <w:pPr>
        <w:rPr>
          <w:sz w:val="24"/>
        </w:rPr>
      </w:pPr>
      <w:r>
        <w:rPr>
          <w:sz w:val="24"/>
        </w:rPr>
        <w:t>IBAN No:</w:t>
      </w:r>
      <w:r>
        <w:rPr>
          <w:sz w:val="24"/>
        </w:rPr>
        <w:tab/>
        <w:t>`</w:t>
      </w:r>
      <w:r>
        <w:rPr>
          <w:sz w:val="24"/>
        </w:rPr>
        <w:tab/>
      </w:r>
      <w:r>
        <w:rPr>
          <w:sz w:val="24"/>
        </w:rPr>
        <w:tab/>
        <w:t>GB76MIDL40250621413635</w:t>
      </w:r>
    </w:p>
    <w:p w:rsidR="005C3B8E" w:rsidRDefault="005C3B8E" w:rsidP="000824D4">
      <w:pPr>
        <w:rPr>
          <w:sz w:val="24"/>
        </w:rPr>
      </w:pPr>
    </w:p>
    <w:p w:rsidR="005C3B8E" w:rsidRPr="0024172E" w:rsidRDefault="005C3B8E" w:rsidP="000824D4">
      <w:pPr>
        <w:rPr>
          <w:b/>
          <w:sz w:val="24"/>
        </w:rPr>
      </w:pPr>
      <w:r w:rsidRPr="0024172E">
        <w:rPr>
          <w:b/>
          <w:sz w:val="24"/>
        </w:rPr>
        <w:t xml:space="preserve">Please ensure that you add your child’s surname </w:t>
      </w:r>
      <w:r>
        <w:rPr>
          <w:b/>
          <w:sz w:val="24"/>
        </w:rPr>
        <w:t>and in</w:t>
      </w:r>
      <w:r w:rsidRPr="0024172E">
        <w:rPr>
          <w:b/>
          <w:sz w:val="24"/>
        </w:rPr>
        <w:t>itial as the reference.</w:t>
      </w:r>
    </w:p>
    <w:p w:rsidR="005C3B8E" w:rsidRDefault="005C3B8E" w:rsidP="000824D4">
      <w:pPr>
        <w:rPr>
          <w:sz w:val="24"/>
        </w:rPr>
      </w:pPr>
    </w:p>
    <w:p w:rsidR="005C3B8E" w:rsidRDefault="005C3B8E" w:rsidP="000824D4">
      <w:pPr>
        <w:rPr>
          <w:sz w:val="24"/>
        </w:rPr>
      </w:pPr>
      <w:r>
        <w:rPr>
          <w:sz w:val="24"/>
        </w:rPr>
        <w:t>Please note that no other payment terms are acceptable unless agreed in advance with the Bursar.</w:t>
      </w:r>
    </w:p>
    <w:p w:rsidR="005C3B8E" w:rsidRDefault="005C3B8E" w:rsidP="000824D4">
      <w:pPr>
        <w:pStyle w:val="Heading3"/>
      </w:pPr>
    </w:p>
    <w:p w:rsidR="005C3B8E" w:rsidRDefault="005C3B8E" w:rsidP="000824D4">
      <w:pPr>
        <w:pStyle w:val="Heading3"/>
      </w:pPr>
      <w:r>
        <w:rPr>
          <w:sz w:val="28"/>
          <w:u w:val="single"/>
        </w:rPr>
        <w:t>Other Payment Details</w:t>
      </w:r>
    </w:p>
    <w:p w:rsidR="005C3B8E" w:rsidRDefault="005C3B8E" w:rsidP="000824D4">
      <w:pPr>
        <w:pStyle w:val="Heading3"/>
      </w:pPr>
    </w:p>
    <w:p w:rsidR="005C3B8E" w:rsidRDefault="005C3B8E" w:rsidP="000824D4">
      <w:pPr>
        <w:rPr>
          <w:sz w:val="24"/>
        </w:rPr>
      </w:pPr>
    </w:p>
    <w:p w:rsidR="005C3B8E" w:rsidRDefault="005C3B8E" w:rsidP="000824D4">
      <w:pPr>
        <w:pStyle w:val="Heading3"/>
        <w:rPr>
          <w:sz w:val="28"/>
          <w:u w:val="single"/>
        </w:rPr>
      </w:pPr>
      <w:r>
        <w:rPr>
          <w:sz w:val="28"/>
          <w:u w:val="single"/>
        </w:rPr>
        <w:t>Payment Charges</w:t>
      </w:r>
    </w:p>
    <w:p w:rsidR="005C3B8E" w:rsidRDefault="005C3B8E" w:rsidP="000824D4">
      <w:pPr>
        <w:rPr>
          <w:b/>
          <w:i/>
          <w:sz w:val="28"/>
          <w:u w:val="single"/>
        </w:rPr>
      </w:pPr>
    </w:p>
    <w:p w:rsidR="005C3B8E" w:rsidRDefault="005C3B8E" w:rsidP="00FE72EE">
      <w:pPr>
        <w:rPr>
          <w:b/>
          <w:i/>
        </w:rPr>
      </w:pPr>
      <w:r>
        <w:rPr>
          <w:b/>
          <w:i/>
          <w:sz w:val="24"/>
        </w:rPr>
        <w:t>Unpaid Cheques</w:t>
      </w:r>
    </w:p>
    <w:p w:rsidR="005C3B8E" w:rsidRDefault="005C3B8E" w:rsidP="000824D4">
      <w:pPr>
        <w:pStyle w:val="BodyText"/>
      </w:pPr>
    </w:p>
    <w:p w:rsidR="005C3B8E" w:rsidRDefault="005C3B8E" w:rsidP="000824D4">
      <w:pPr>
        <w:pStyle w:val="BodyText"/>
      </w:pPr>
      <w:r>
        <w:t>Where payments are not honoured i.e. a cheque returned to the School unpaid, a surcharge of £10 will be added to the fee account.</w:t>
      </w:r>
    </w:p>
    <w:p w:rsidR="005C3B8E" w:rsidRDefault="005C3B8E" w:rsidP="00FE72EE">
      <w:pPr>
        <w:rPr>
          <w:b/>
          <w:i/>
          <w:sz w:val="24"/>
        </w:rPr>
      </w:pPr>
    </w:p>
    <w:p w:rsidR="005C3B8E" w:rsidRDefault="005C3B8E" w:rsidP="00FE72EE">
      <w:pPr>
        <w:rPr>
          <w:sz w:val="24"/>
        </w:rPr>
      </w:pPr>
      <w:r>
        <w:rPr>
          <w:b/>
          <w:i/>
          <w:sz w:val="24"/>
        </w:rPr>
        <w:t>Interest</w:t>
      </w:r>
    </w:p>
    <w:p w:rsidR="005C3B8E" w:rsidRDefault="005C3B8E" w:rsidP="000824D4">
      <w:pPr>
        <w:rPr>
          <w:sz w:val="24"/>
        </w:rPr>
      </w:pPr>
    </w:p>
    <w:p w:rsidR="005C3B8E" w:rsidRDefault="005C3B8E" w:rsidP="000824D4">
      <w:pPr>
        <w:rPr>
          <w:sz w:val="24"/>
        </w:rPr>
      </w:pPr>
      <w:r>
        <w:rPr>
          <w:sz w:val="24"/>
        </w:rPr>
        <w:t xml:space="preserve">A charge of </w:t>
      </w:r>
      <w:r>
        <w:rPr>
          <w:b/>
          <w:i/>
          <w:sz w:val="24"/>
        </w:rPr>
        <w:t>4% above base rate per annum</w:t>
      </w:r>
      <w:r>
        <w:rPr>
          <w:sz w:val="24"/>
        </w:rPr>
        <w:t xml:space="preserve"> will be applied to any outstanding balance of fees in arrears.</w:t>
      </w:r>
    </w:p>
    <w:p w:rsidR="005C3B8E" w:rsidRDefault="005C3B8E" w:rsidP="00BB1ACB">
      <w:pPr>
        <w:pStyle w:val="Heading3"/>
        <w:rPr>
          <w:sz w:val="28"/>
          <w:u w:val="single"/>
        </w:rPr>
      </w:pPr>
    </w:p>
    <w:p w:rsidR="005C3B8E" w:rsidRDefault="005C3B8E" w:rsidP="00DE4769"/>
    <w:p w:rsidR="005C3B8E" w:rsidRPr="00DE4769" w:rsidRDefault="005C3B8E" w:rsidP="00DE4769"/>
    <w:p w:rsidR="005C3B8E" w:rsidRPr="00222FF3" w:rsidRDefault="005C3B8E" w:rsidP="00BB1ACB">
      <w:pPr>
        <w:pStyle w:val="Heading3"/>
        <w:rPr>
          <w:sz w:val="28"/>
          <w:u w:val="single"/>
        </w:rPr>
      </w:pPr>
      <w:r w:rsidRPr="00222FF3">
        <w:rPr>
          <w:sz w:val="28"/>
          <w:u w:val="single"/>
        </w:rPr>
        <w:t>Bursaries</w:t>
      </w:r>
    </w:p>
    <w:p w:rsidR="005C3B8E" w:rsidRDefault="005C3B8E" w:rsidP="00312E81">
      <w:pPr>
        <w:rPr>
          <w:sz w:val="24"/>
          <w:szCs w:val="24"/>
        </w:rPr>
      </w:pPr>
    </w:p>
    <w:p w:rsidR="005C3B8E" w:rsidRPr="00EA6FA3" w:rsidRDefault="005C3B8E" w:rsidP="00312E81">
      <w:pPr>
        <w:rPr>
          <w:sz w:val="24"/>
          <w:szCs w:val="24"/>
        </w:rPr>
      </w:pPr>
      <w:r w:rsidRPr="00EA6FA3">
        <w:rPr>
          <w:sz w:val="24"/>
          <w:szCs w:val="24"/>
        </w:rPr>
        <w:t xml:space="preserve">In accordance with </w:t>
      </w:r>
      <w:smartTag w:uri="urn:schemas-microsoft-com:office:smarttags" w:element="PlaceType">
        <w:smartTag w:uri="urn:schemas-microsoft-com:office:smarttags" w:element="PlaceType">
          <w:r w:rsidRPr="00EA6FA3">
            <w:rPr>
              <w:sz w:val="24"/>
              <w:szCs w:val="24"/>
            </w:rPr>
            <w:t>Windlesham</w:t>
          </w:r>
        </w:smartTag>
        <w:r w:rsidRPr="00EA6FA3">
          <w:rPr>
            <w:sz w:val="24"/>
            <w:szCs w:val="24"/>
          </w:rPr>
          <w:t xml:space="preserve"> </w:t>
        </w:r>
        <w:smartTag w:uri="urn:schemas-microsoft-com:office:smarttags" w:element="PlaceType">
          <w:r w:rsidRPr="00EA6FA3">
            <w:rPr>
              <w:sz w:val="24"/>
              <w:szCs w:val="24"/>
            </w:rPr>
            <w:t>School</w:t>
          </w:r>
        </w:smartTag>
      </w:smartTag>
      <w:r w:rsidRPr="00EA6FA3">
        <w:rPr>
          <w:sz w:val="24"/>
          <w:szCs w:val="24"/>
        </w:rPr>
        <w:t>’s ethos that all children should have access to affordable, private education, the School Governors have established a Bursary Fund.</w:t>
      </w:r>
      <w:r>
        <w:rPr>
          <w:sz w:val="24"/>
          <w:szCs w:val="24"/>
        </w:rPr>
        <w:t xml:space="preserve">  F</w:t>
      </w:r>
      <w:r w:rsidRPr="00EA6FA3">
        <w:rPr>
          <w:sz w:val="24"/>
          <w:szCs w:val="24"/>
        </w:rPr>
        <w:t>ami</w:t>
      </w:r>
      <w:r>
        <w:rPr>
          <w:sz w:val="24"/>
          <w:szCs w:val="24"/>
        </w:rPr>
        <w:t>lies of children entering Year 1</w:t>
      </w:r>
      <w:r w:rsidRPr="00EA6FA3">
        <w:rPr>
          <w:sz w:val="24"/>
          <w:szCs w:val="24"/>
        </w:rPr>
        <w:t xml:space="preserve"> or above </w:t>
      </w:r>
      <w:r>
        <w:rPr>
          <w:sz w:val="24"/>
          <w:szCs w:val="24"/>
        </w:rPr>
        <w:t xml:space="preserve">have the opportunity </w:t>
      </w:r>
      <w:r w:rsidRPr="00EA6FA3">
        <w:rPr>
          <w:sz w:val="24"/>
          <w:szCs w:val="24"/>
        </w:rPr>
        <w:t xml:space="preserve">to apply for bursaries valued at up to 50% of the basic cost of school fees.  The number of bursaries available </w:t>
      </w:r>
      <w:r>
        <w:rPr>
          <w:sz w:val="24"/>
          <w:szCs w:val="24"/>
        </w:rPr>
        <w:t xml:space="preserve">is </w:t>
      </w:r>
      <w:r w:rsidRPr="00EA6FA3">
        <w:rPr>
          <w:sz w:val="24"/>
          <w:szCs w:val="24"/>
        </w:rPr>
        <w:t>limited</w:t>
      </w:r>
      <w:r>
        <w:rPr>
          <w:sz w:val="24"/>
          <w:szCs w:val="24"/>
        </w:rPr>
        <w:t>;</w:t>
      </w:r>
      <w:r w:rsidRPr="00EA6FA3">
        <w:rPr>
          <w:sz w:val="24"/>
          <w:szCs w:val="24"/>
        </w:rPr>
        <w:t xml:space="preserve"> therefore not all applications</w:t>
      </w:r>
      <w:r>
        <w:rPr>
          <w:sz w:val="24"/>
          <w:szCs w:val="24"/>
        </w:rPr>
        <w:t xml:space="preserve"> are</w:t>
      </w:r>
      <w:r w:rsidRPr="00EA6FA3">
        <w:rPr>
          <w:sz w:val="24"/>
          <w:szCs w:val="24"/>
        </w:rPr>
        <w:t xml:space="preserve"> successful.</w:t>
      </w:r>
    </w:p>
    <w:p w:rsidR="005C3B8E" w:rsidRPr="00EA6FA3" w:rsidRDefault="005C3B8E" w:rsidP="00312E81">
      <w:pPr>
        <w:rPr>
          <w:sz w:val="24"/>
          <w:szCs w:val="24"/>
        </w:rPr>
      </w:pPr>
      <w:r w:rsidRPr="00EA6FA3">
        <w:rPr>
          <w:sz w:val="24"/>
          <w:szCs w:val="24"/>
        </w:rPr>
        <w:t>The process involve</w:t>
      </w:r>
      <w:r>
        <w:rPr>
          <w:sz w:val="24"/>
          <w:szCs w:val="24"/>
        </w:rPr>
        <w:t>s</w:t>
      </w:r>
      <w:r w:rsidRPr="00EA6FA3">
        <w:rPr>
          <w:sz w:val="24"/>
          <w:szCs w:val="24"/>
        </w:rPr>
        <w:t xml:space="preserve"> completion of a detailed </w:t>
      </w:r>
      <w:r>
        <w:rPr>
          <w:sz w:val="24"/>
          <w:szCs w:val="24"/>
        </w:rPr>
        <w:t>statement of financial circumstances</w:t>
      </w:r>
      <w:r w:rsidRPr="00EA6FA3">
        <w:rPr>
          <w:sz w:val="24"/>
          <w:szCs w:val="24"/>
        </w:rPr>
        <w:t xml:space="preserve"> and provision of financial details such as proof of income and bank statements.  All applications and information provided </w:t>
      </w:r>
      <w:r>
        <w:rPr>
          <w:sz w:val="24"/>
          <w:szCs w:val="24"/>
        </w:rPr>
        <w:t>are</w:t>
      </w:r>
      <w:r w:rsidRPr="00EA6FA3">
        <w:rPr>
          <w:sz w:val="24"/>
          <w:szCs w:val="24"/>
        </w:rPr>
        <w:t xml:space="preserve"> treated with the strictest confidentiality.  This information </w:t>
      </w:r>
      <w:r>
        <w:rPr>
          <w:sz w:val="24"/>
          <w:szCs w:val="24"/>
        </w:rPr>
        <w:t>is</w:t>
      </w:r>
      <w:r w:rsidRPr="00EA6FA3">
        <w:rPr>
          <w:sz w:val="24"/>
          <w:szCs w:val="24"/>
        </w:rPr>
        <w:t xml:space="preserve"> considered by the Bursaries Committee and awards</w:t>
      </w:r>
      <w:r>
        <w:rPr>
          <w:sz w:val="24"/>
          <w:szCs w:val="24"/>
        </w:rPr>
        <w:t xml:space="preserve"> are</w:t>
      </w:r>
      <w:r w:rsidRPr="00EA6FA3">
        <w:rPr>
          <w:sz w:val="24"/>
          <w:szCs w:val="24"/>
        </w:rPr>
        <w:t xml:space="preserve"> made as appropriate.  The decision of the Bursaries Committee is final.</w:t>
      </w:r>
      <w:r>
        <w:rPr>
          <w:sz w:val="24"/>
          <w:szCs w:val="24"/>
        </w:rPr>
        <w:t xml:space="preserve">  Any resulting awards are subject to annual review and are offered on the absolute understanding that fees due are paid on time.</w:t>
      </w:r>
    </w:p>
    <w:p w:rsidR="005C3B8E" w:rsidRPr="00EA6FA3" w:rsidRDefault="005C3B8E" w:rsidP="00312E81">
      <w:pPr>
        <w:rPr>
          <w:sz w:val="24"/>
          <w:szCs w:val="24"/>
        </w:rPr>
      </w:pPr>
    </w:p>
    <w:p w:rsidR="005C3B8E" w:rsidRPr="00EA6FA3" w:rsidRDefault="005C3B8E" w:rsidP="00312E81">
      <w:pPr>
        <w:rPr>
          <w:sz w:val="24"/>
          <w:szCs w:val="24"/>
        </w:rPr>
      </w:pPr>
      <w:r w:rsidRPr="00EA6FA3">
        <w:rPr>
          <w:sz w:val="24"/>
          <w:szCs w:val="24"/>
        </w:rPr>
        <w:t xml:space="preserve">Requests for </w:t>
      </w:r>
      <w:r>
        <w:rPr>
          <w:sz w:val="24"/>
          <w:szCs w:val="24"/>
        </w:rPr>
        <w:t>statement of financial circumstances</w:t>
      </w:r>
      <w:r w:rsidRPr="00EA6FA3">
        <w:rPr>
          <w:sz w:val="24"/>
          <w:szCs w:val="24"/>
        </w:rPr>
        <w:t xml:space="preserve"> forms should be made to </w:t>
      </w:r>
      <w:r>
        <w:rPr>
          <w:sz w:val="24"/>
          <w:szCs w:val="24"/>
        </w:rPr>
        <w:t xml:space="preserve">the Bursar </w:t>
      </w:r>
      <w:r w:rsidRPr="00EA6FA3">
        <w:rPr>
          <w:sz w:val="24"/>
          <w:szCs w:val="24"/>
        </w:rPr>
        <w:t>in writing</w:t>
      </w:r>
      <w:r>
        <w:rPr>
          <w:sz w:val="24"/>
          <w:szCs w:val="24"/>
        </w:rPr>
        <w:t xml:space="preserve"> or via email to accounts@windleshamschool.co.uk</w:t>
      </w:r>
      <w:r w:rsidRPr="00EA6FA3">
        <w:rPr>
          <w:sz w:val="24"/>
          <w:szCs w:val="24"/>
        </w:rPr>
        <w:t>.</w:t>
      </w:r>
    </w:p>
    <w:p w:rsidR="005C3B8E" w:rsidRPr="002F28D0" w:rsidRDefault="005C3B8E" w:rsidP="000824D4">
      <w:pPr>
        <w:rPr>
          <w:b/>
          <w:i/>
          <w:color w:val="FF0000"/>
          <w:sz w:val="24"/>
        </w:rPr>
      </w:pPr>
    </w:p>
    <w:p w:rsidR="005C3B8E" w:rsidRPr="00102048" w:rsidRDefault="005C3B8E" w:rsidP="000824D4">
      <w:pPr>
        <w:pStyle w:val="Heading4"/>
      </w:pPr>
      <w:r w:rsidRPr="00102048">
        <w:t>Early Years Free Entitlement</w:t>
      </w:r>
    </w:p>
    <w:p w:rsidR="005C3B8E" w:rsidRPr="00102048" w:rsidRDefault="005C3B8E" w:rsidP="000824D4"/>
    <w:p w:rsidR="005C3B8E" w:rsidRPr="002F28D0" w:rsidRDefault="005C3B8E" w:rsidP="000824D4">
      <w:pPr>
        <w:rPr>
          <w:color w:val="FF0000"/>
          <w:sz w:val="24"/>
        </w:rPr>
      </w:pPr>
      <w:r>
        <w:rPr>
          <w:sz w:val="24"/>
        </w:rPr>
        <w:t>A</w:t>
      </w:r>
      <w:r w:rsidRPr="00102048">
        <w:rPr>
          <w:sz w:val="24"/>
        </w:rPr>
        <w:t xml:space="preserve">ll 3 and 4 year old children resident in Brighton and </w:t>
      </w:r>
      <w:smartTag w:uri="urn:schemas-microsoft-com:office:smarttags" w:element="PlaceType">
        <w:r w:rsidRPr="00102048">
          <w:rPr>
            <w:sz w:val="24"/>
          </w:rPr>
          <w:t>Hove</w:t>
        </w:r>
      </w:smartTag>
      <w:r w:rsidRPr="00102048">
        <w:rPr>
          <w:sz w:val="24"/>
        </w:rPr>
        <w:t xml:space="preserve"> are</w:t>
      </w:r>
      <w:r>
        <w:rPr>
          <w:sz w:val="24"/>
        </w:rPr>
        <w:t xml:space="preserve"> currently</w:t>
      </w:r>
      <w:r w:rsidRPr="00102048">
        <w:rPr>
          <w:sz w:val="24"/>
        </w:rPr>
        <w:t xml:space="preserve"> entitled to</w:t>
      </w:r>
      <w:r>
        <w:rPr>
          <w:sz w:val="24"/>
        </w:rPr>
        <w:t xml:space="preserve"> Ea</w:t>
      </w:r>
      <w:r w:rsidRPr="00102048">
        <w:rPr>
          <w:sz w:val="24"/>
        </w:rPr>
        <w:t xml:space="preserve">rly Years Free Entitlement of 15 hours per week. </w:t>
      </w:r>
      <w:smartTag w:uri="urn:schemas-microsoft-com:office:smarttags" w:element="PlaceType">
        <w:smartTag w:uri="urn:schemas-microsoft-com:office:smarttags" w:element="PlaceType">
          <w:r>
            <w:rPr>
              <w:sz w:val="24"/>
            </w:rPr>
            <w:t>Windlesham</w:t>
          </w:r>
        </w:smartTag>
        <w:r>
          <w:rPr>
            <w:sz w:val="24"/>
          </w:rPr>
          <w:t xml:space="preserve"> </w:t>
        </w:r>
        <w:smartTag w:uri="urn:schemas-microsoft-com:office:smarttags" w:element="PlaceType">
          <w:r w:rsidRPr="00102048">
            <w:rPr>
              <w:sz w:val="24"/>
            </w:rPr>
            <w:t>School</w:t>
          </w:r>
        </w:smartTag>
      </w:smartTag>
      <w:r w:rsidRPr="00102048">
        <w:rPr>
          <w:sz w:val="24"/>
        </w:rPr>
        <w:t xml:space="preserve"> </w:t>
      </w:r>
      <w:r>
        <w:rPr>
          <w:sz w:val="24"/>
        </w:rPr>
        <w:t xml:space="preserve">currently offers the 15 free hours to pupils as indicated on </w:t>
      </w:r>
      <w:r w:rsidRPr="00102048">
        <w:rPr>
          <w:sz w:val="24"/>
        </w:rPr>
        <w:t>each term</w:t>
      </w:r>
      <w:r>
        <w:rPr>
          <w:sz w:val="24"/>
        </w:rPr>
        <w:t xml:space="preserve">ly invoice. Further information is available from the Family Information Service on 01273 293545. </w:t>
      </w:r>
    </w:p>
    <w:p w:rsidR="005C3B8E" w:rsidRDefault="005C3B8E" w:rsidP="000824D4">
      <w:pPr>
        <w:pStyle w:val="Heading4"/>
      </w:pPr>
    </w:p>
    <w:p w:rsidR="005C3B8E" w:rsidRDefault="005C3B8E" w:rsidP="000824D4">
      <w:pPr>
        <w:pStyle w:val="Heading4"/>
      </w:pPr>
      <w:r>
        <w:t>Friends of Windlesham Parents’ Association</w:t>
      </w:r>
    </w:p>
    <w:p w:rsidR="005C3B8E" w:rsidRDefault="005C3B8E" w:rsidP="000824D4">
      <w:pPr>
        <w:pStyle w:val="BodyText"/>
      </w:pPr>
    </w:p>
    <w:p w:rsidR="005C3B8E" w:rsidRDefault="005C3B8E" w:rsidP="000824D4">
      <w:pPr>
        <w:pStyle w:val="BodyText"/>
      </w:pPr>
      <w:r>
        <w:t xml:space="preserve">A voluntary donation of £5.00 per child per term is charged on each invoice to support the many activities organised by the Friends of Windlesham throughout the year. </w:t>
      </w:r>
    </w:p>
    <w:p w:rsidR="005C3B8E" w:rsidRDefault="005C3B8E" w:rsidP="000824D4">
      <w:pPr>
        <w:pStyle w:val="BodyText"/>
        <w:rPr>
          <w:b/>
          <w:i/>
          <w:sz w:val="28"/>
        </w:rPr>
      </w:pPr>
    </w:p>
    <w:p w:rsidR="005C3B8E" w:rsidRDefault="005C3B8E" w:rsidP="000824D4">
      <w:pPr>
        <w:pStyle w:val="BodyText"/>
        <w:rPr>
          <w:b/>
          <w:i/>
          <w:sz w:val="28"/>
        </w:rPr>
      </w:pPr>
    </w:p>
    <w:p w:rsidR="005C3B8E" w:rsidRDefault="005C3B8E" w:rsidP="000824D4">
      <w:pPr>
        <w:pStyle w:val="BodyText"/>
        <w:rPr>
          <w:b/>
          <w:i/>
          <w:sz w:val="28"/>
        </w:rPr>
      </w:pPr>
      <w:r>
        <w:rPr>
          <w:b/>
          <w:i/>
          <w:sz w:val="28"/>
        </w:rPr>
        <w:t xml:space="preserve">Parents are reminded that a </w:t>
      </w:r>
      <w:r>
        <w:rPr>
          <w:b/>
          <w:i/>
          <w:sz w:val="28"/>
          <w:u w:val="single"/>
        </w:rPr>
        <w:t xml:space="preserve">full term’s notice </w:t>
      </w:r>
      <w:r>
        <w:rPr>
          <w:b/>
          <w:i/>
          <w:sz w:val="28"/>
        </w:rPr>
        <w:t>is required for their child’s withdrawal from the School.</w:t>
      </w:r>
    </w:p>
    <w:sectPr w:rsidR="005C3B8E" w:rsidSect="00AD77F1">
      <w:pgSz w:w="11906" w:h="16838" w:code="9"/>
      <w:pgMar w:top="719" w:right="1106" w:bottom="539" w:left="1797" w:header="720" w:footer="3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8E" w:rsidRDefault="005C3B8E">
      <w:r>
        <w:separator/>
      </w:r>
    </w:p>
  </w:endnote>
  <w:endnote w:type="continuationSeparator" w:id="0">
    <w:p w:rsidR="005C3B8E" w:rsidRDefault="005C3B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Pr="004C306E" w:rsidRDefault="005C3B8E">
    <w:pPr>
      <w:pStyle w:val="Footer"/>
      <w:rPr>
        <w:rFonts w:ascii="Microsoft Sans Serif" w:hAnsi="Microsoft Sans Serif" w:cs="Microsoft Sans Serif"/>
        <w:sz w:val="18"/>
        <w:szCs w:val="18"/>
      </w:rPr>
    </w:pPr>
    <w:smartTag w:uri="urn:schemas-microsoft-com:office:smarttags" w:element="place">
      <w:smartTag w:uri="urn:schemas-microsoft-com:office:smarttags" w:element="PlaceName">
        <w:r w:rsidRPr="004C306E">
          <w:rPr>
            <w:rFonts w:ascii="Microsoft Sans Serif" w:hAnsi="Microsoft Sans Serif" w:cs="Microsoft Sans Serif"/>
            <w:sz w:val="18"/>
            <w:szCs w:val="18"/>
          </w:rPr>
          <w:t>Windlesham</w:t>
        </w:r>
      </w:smartTag>
      <w:r w:rsidRPr="004C306E">
        <w:rPr>
          <w:rFonts w:ascii="Microsoft Sans Serif" w:hAnsi="Microsoft Sans Serif" w:cs="Microsoft Sans Serif"/>
          <w:sz w:val="18"/>
          <w:szCs w:val="18"/>
        </w:rPr>
        <w:t xml:space="preserve"> </w:t>
      </w:r>
      <w:smartTag w:uri="urn:schemas-microsoft-com:office:smarttags" w:element="PlaceType">
        <w:r w:rsidRPr="004C306E">
          <w:rPr>
            <w:rFonts w:ascii="Microsoft Sans Serif" w:hAnsi="Microsoft Sans Serif" w:cs="Microsoft Sans Serif"/>
            <w:sz w:val="18"/>
            <w:szCs w:val="18"/>
          </w:rPr>
          <w:t>School</w:t>
        </w:r>
      </w:smartTag>
    </w:smartTag>
    <w:r w:rsidRPr="004C306E">
      <w:rPr>
        <w:rFonts w:ascii="Microsoft Sans Serif" w:hAnsi="Microsoft Sans Serif" w:cs="Microsoft Sans Serif"/>
        <w:sz w:val="18"/>
        <w:szCs w:val="18"/>
      </w:rPr>
      <w:t xml:space="preserve"> Fees </w:t>
    </w:r>
    <w:r>
      <w:rPr>
        <w:rFonts w:ascii="Microsoft Sans Serif" w:hAnsi="Microsoft Sans Serif" w:cs="Microsoft Sans Serif"/>
        <w:sz w:val="18"/>
        <w:szCs w:val="18"/>
      </w:rPr>
      <w:t>2016/17</w:t>
    </w:r>
    <w:r w:rsidRPr="004C306E">
      <w:rPr>
        <w:rFonts w:ascii="Microsoft Sans Serif" w:hAnsi="Microsoft Sans Serif" w:cs="Microsoft Sans Serif"/>
        <w:sz w:val="18"/>
        <w:szCs w:val="18"/>
      </w:rPr>
      <w:tab/>
    </w:r>
    <w:r w:rsidRPr="004C306E">
      <w:rPr>
        <w:rFonts w:ascii="Microsoft Sans Serif" w:hAnsi="Microsoft Sans Serif" w:cs="Microsoft Sans Serif"/>
        <w:sz w:val="18"/>
        <w:szCs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Pr="00234F5D" w:rsidRDefault="005C3B8E">
    <w:pPr>
      <w:pStyle w:val="Footer"/>
      <w:rPr>
        <w:rFonts w:ascii="Microsoft Sans Serif" w:hAnsi="Microsoft Sans Serif" w:cs="Microsoft Sans Serif"/>
        <w:sz w:val="18"/>
        <w:szCs w:val="18"/>
      </w:rPr>
    </w:pPr>
    <w:smartTag w:uri="urn:schemas-microsoft-com:office:smarttags" w:element="place">
      <w:smartTag w:uri="urn:schemas-microsoft-com:office:smarttags" w:element="PlaceName">
        <w:r w:rsidRPr="00234F5D">
          <w:rPr>
            <w:rFonts w:ascii="Microsoft Sans Serif" w:hAnsi="Microsoft Sans Serif" w:cs="Microsoft Sans Serif"/>
            <w:sz w:val="18"/>
            <w:szCs w:val="18"/>
          </w:rPr>
          <w:t>Windlesham</w:t>
        </w:r>
      </w:smartTag>
      <w:r w:rsidRPr="00234F5D">
        <w:rPr>
          <w:rFonts w:ascii="Microsoft Sans Serif" w:hAnsi="Microsoft Sans Serif" w:cs="Microsoft Sans Serif"/>
          <w:sz w:val="18"/>
          <w:szCs w:val="18"/>
        </w:rPr>
        <w:t xml:space="preserve"> </w:t>
      </w:r>
      <w:smartTag w:uri="urn:schemas-microsoft-com:office:smarttags" w:element="PlaceType">
        <w:r w:rsidRPr="00234F5D">
          <w:rPr>
            <w:rFonts w:ascii="Microsoft Sans Serif" w:hAnsi="Microsoft Sans Serif" w:cs="Microsoft Sans Serif"/>
            <w:sz w:val="18"/>
            <w:szCs w:val="18"/>
          </w:rPr>
          <w:t>School</w:t>
        </w:r>
      </w:smartTag>
    </w:smartTag>
    <w:r w:rsidRPr="00234F5D">
      <w:rPr>
        <w:rFonts w:ascii="Microsoft Sans Serif" w:hAnsi="Microsoft Sans Serif" w:cs="Microsoft Sans Serif"/>
        <w:sz w:val="18"/>
        <w:szCs w:val="18"/>
      </w:rPr>
      <w:t xml:space="preserve"> fees </w:t>
    </w:r>
    <w:r>
      <w:rPr>
        <w:rFonts w:ascii="Microsoft Sans Serif" w:hAnsi="Microsoft Sans Serif" w:cs="Microsoft Sans Serif"/>
        <w:sz w:val="18"/>
        <w:szCs w:val="18"/>
      </w:rPr>
      <w:t>2016/17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8E" w:rsidRDefault="005C3B8E">
      <w:r>
        <w:separator/>
      </w:r>
    </w:p>
  </w:footnote>
  <w:footnote w:type="continuationSeparator" w:id="0">
    <w:p w:rsidR="005C3B8E" w:rsidRDefault="005C3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8E" w:rsidRDefault="005C3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610"/>
    <w:multiLevelType w:val="multilevel"/>
    <w:tmpl w:val="C7CC6BA4"/>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56516C"/>
    <w:multiLevelType w:val="hybridMultilevel"/>
    <w:tmpl w:val="C7CC6BA4"/>
    <w:lvl w:ilvl="0" w:tplc="11CC2760">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453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99A75AF"/>
    <w:multiLevelType w:val="hybridMultilevel"/>
    <w:tmpl w:val="F4865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22C0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92F7E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B5B291C"/>
    <w:multiLevelType w:val="hybridMultilevel"/>
    <w:tmpl w:val="868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4D4"/>
    <w:rsid w:val="00000F7C"/>
    <w:rsid w:val="00005AA0"/>
    <w:rsid w:val="0000628B"/>
    <w:rsid w:val="000206DC"/>
    <w:rsid w:val="00026765"/>
    <w:rsid w:val="00050C67"/>
    <w:rsid w:val="000665E5"/>
    <w:rsid w:val="000824D4"/>
    <w:rsid w:val="00085833"/>
    <w:rsid w:val="000A0D76"/>
    <w:rsid w:val="000D65B2"/>
    <w:rsid w:val="00102048"/>
    <w:rsid w:val="00102AA6"/>
    <w:rsid w:val="00106DFA"/>
    <w:rsid w:val="0010775B"/>
    <w:rsid w:val="001242EA"/>
    <w:rsid w:val="001366DA"/>
    <w:rsid w:val="00182E21"/>
    <w:rsid w:val="001852DB"/>
    <w:rsid w:val="00195566"/>
    <w:rsid w:val="001B3601"/>
    <w:rsid w:val="001E1E4C"/>
    <w:rsid w:val="002034C0"/>
    <w:rsid w:val="00216459"/>
    <w:rsid w:val="00216913"/>
    <w:rsid w:val="00216F91"/>
    <w:rsid w:val="002208B6"/>
    <w:rsid w:val="0022091A"/>
    <w:rsid w:val="00222FF3"/>
    <w:rsid w:val="00234F5D"/>
    <w:rsid w:val="00237490"/>
    <w:rsid w:val="0024172E"/>
    <w:rsid w:val="002705BF"/>
    <w:rsid w:val="0027257B"/>
    <w:rsid w:val="00282462"/>
    <w:rsid w:val="00283456"/>
    <w:rsid w:val="002859FB"/>
    <w:rsid w:val="002B5665"/>
    <w:rsid w:val="002B7FF7"/>
    <w:rsid w:val="002C3D3B"/>
    <w:rsid w:val="002D6B41"/>
    <w:rsid w:val="002F28D0"/>
    <w:rsid w:val="00312E81"/>
    <w:rsid w:val="0031463C"/>
    <w:rsid w:val="00322665"/>
    <w:rsid w:val="00334C0E"/>
    <w:rsid w:val="00354C3D"/>
    <w:rsid w:val="00364BE0"/>
    <w:rsid w:val="0037231C"/>
    <w:rsid w:val="00373C6D"/>
    <w:rsid w:val="003777BB"/>
    <w:rsid w:val="003B2685"/>
    <w:rsid w:val="003C3051"/>
    <w:rsid w:val="003E2DA5"/>
    <w:rsid w:val="003E6202"/>
    <w:rsid w:val="00427216"/>
    <w:rsid w:val="00441AEF"/>
    <w:rsid w:val="00483B68"/>
    <w:rsid w:val="004B46E4"/>
    <w:rsid w:val="004C01D6"/>
    <w:rsid w:val="004C306E"/>
    <w:rsid w:val="004C69AD"/>
    <w:rsid w:val="00512E4F"/>
    <w:rsid w:val="0052425C"/>
    <w:rsid w:val="00552FBF"/>
    <w:rsid w:val="00561E65"/>
    <w:rsid w:val="00567E28"/>
    <w:rsid w:val="00575D1D"/>
    <w:rsid w:val="00590C5F"/>
    <w:rsid w:val="005C3B8E"/>
    <w:rsid w:val="005C4D70"/>
    <w:rsid w:val="005C4FFC"/>
    <w:rsid w:val="005C590E"/>
    <w:rsid w:val="005F6A06"/>
    <w:rsid w:val="0060465E"/>
    <w:rsid w:val="00615FB1"/>
    <w:rsid w:val="006348C9"/>
    <w:rsid w:val="00681130"/>
    <w:rsid w:val="0068550F"/>
    <w:rsid w:val="006B2B36"/>
    <w:rsid w:val="006B379F"/>
    <w:rsid w:val="006B79E6"/>
    <w:rsid w:val="006C08BD"/>
    <w:rsid w:val="006D6EE2"/>
    <w:rsid w:val="00712403"/>
    <w:rsid w:val="007328D7"/>
    <w:rsid w:val="00735F31"/>
    <w:rsid w:val="00752297"/>
    <w:rsid w:val="00760286"/>
    <w:rsid w:val="00770F27"/>
    <w:rsid w:val="00773D02"/>
    <w:rsid w:val="00777401"/>
    <w:rsid w:val="00780857"/>
    <w:rsid w:val="007A244D"/>
    <w:rsid w:val="007B4B96"/>
    <w:rsid w:val="007D20D2"/>
    <w:rsid w:val="007E2D18"/>
    <w:rsid w:val="007E4119"/>
    <w:rsid w:val="007E5C0F"/>
    <w:rsid w:val="007F0A1C"/>
    <w:rsid w:val="00807853"/>
    <w:rsid w:val="00814C42"/>
    <w:rsid w:val="00827D05"/>
    <w:rsid w:val="00847EED"/>
    <w:rsid w:val="00852E6D"/>
    <w:rsid w:val="00862681"/>
    <w:rsid w:val="008816FB"/>
    <w:rsid w:val="008B2BAB"/>
    <w:rsid w:val="008E5FC4"/>
    <w:rsid w:val="008E6C0A"/>
    <w:rsid w:val="008E799A"/>
    <w:rsid w:val="00916F31"/>
    <w:rsid w:val="0092629C"/>
    <w:rsid w:val="009344D2"/>
    <w:rsid w:val="00941855"/>
    <w:rsid w:val="00943AC3"/>
    <w:rsid w:val="009446F4"/>
    <w:rsid w:val="00985C0A"/>
    <w:rsid w:val="009978BC"/>
    <w:rsid w:val="009B65D6"/>
    <w:rsid w:val="009D22AD"/>
    <w:rsid w:val="009E04B8"/>
    <w:rsid w:val="00A1005D"/>
    <w:rsid w:val="00A20C47"/>
    <w:rsid w:val="00A20D0B"/>
    <w:rsid w:val="00A3214B"/>
    <w:rsid w:val="00A42AA8"/>
    <w:rsid w:val="00A445A6"/>
    <w:rsid w:val="00A5387C"/>
    <w:rsid w:val="00A61A47"/>
    <w:rsid w:val="00A63982"/>
    <w:rsid w:val="00A93367"/>
    <w:rsid w:val="00AA14CF"/>
    <w:rsid w:val="00AB323B"/>
    <w:rsid w:val="00AC3523"/>
    <w:rsid w:val="00AD441E"/>
    <w:rsid w:val="00AD5807"/>
    <w:rsid w:val="00AD77F1"/>
    <w:rsid w:val="00AE22C7"/>
    <w:rsid w:val="00AE40FD"/>
    <w:rsid w:val="00AE4C89"/>
    <w:rsid w:val="00AF4E5A"/>
    <w:rsid w:val="00B0735C"/>
    <w:rsid w:val="00B10072"/>
    <w:rsid w:val="00B33973"/>
    <w:rsid w:val="00B45DED"/>
    <w:rsid w:val="00B55D2B"/>
    <w:rsid w:val="00B64C14"/>
    <w:rsid w:val="00B73313"/>
    <w:rsid w:val="00B7438F"/>
    <w:rsid w:val="00B77C61"/>
    <w:rsid w:val="00B83901"/>
    <w:rsid w:val="00B96F1A"/>
    <w:rsid w:val="00BB0E20"/>
    <w:rsid w:val="00BB1ACB"/>
    <w:rsid w:val="00BC6CB8"/>
    <w:rsid w:val="00BE3839"/>
    <w:rsid w:val="00BF52CB"/>
    <w:rsid w:val="00C03A5A"/>
    <w:rsid w:val="00C10731"/>
    <w:rsid w:val="00C10AAC"/>
    <w:rsid w:val="00C14FFC"/>
    <w:rsid w:val="00C203B6"/>
    <w:rsid w:val="00C405C7"/>
    <w:rsid w:val="00C63A66"/>
    <w:rsid w:val="00C645AE"/>
    <w:rsid w:val="00C64EFF"/>
    <w:rsid w:val="00C722D4"/>
    <w:rsid w:val="00CA6F21"/>
    <w:rsid w:val="00CB680A"/>
    <w:rsid w:val="00CC7A85"/>
    <w:rsid w:val="00CE2C81"/>
    <w:rsid w:val="00CE7FAB"/>
    <w:rsid w:val="00CF2357"/>
    <w:rsid w:val="00CF282E"/>
    <w:rsid w:val="00CF42F2"/>
    <w:rsid w:val="00D0350C"/>
    <w:rsid w:val="00D07864"/>
    <w:rsid w:val="00D102DC"/>
    <w:rsid w:val="00D13DD9"/>
    <w:rsid w:val="00D16D23"/>
    <w:rsid w:val="00D325F8"/>
    <w:rsid w:val="00D50126"/>
    <w:rsid w:val="00D55804"/>
    <w:rsid w:val="00D77EFA"/>
    <w:rsid w:val="00D80D26"/>
    <w:rsid w:val="00D8329A"/>
    <w:rsid w:val="00D87DE8"/>
    <w:rsid w:val="00DA321C"/>
    <w:rsid w:val="00DA409F"/>
    <w:rsid w:val="00DB36BE"/>
    <w:rsid w:val="00DB51FE"/>
    <w:rsid w:val="00DD4F86"/>
    <w:rsid w:val="00DD7709"/>
    <w:rsid w:val="00DE4769"/>
    <w:rsid w:val="00DE5ACC"/>
    <w:rsid w:val="00DF1652"/>
    <w:rsid w:val="00E44F6B"/>
    <w:rsid w:val="00E70D94"/>
    <w:rsid w:val="00E76698"/>
    <w:rsid w:val="00E833AC"/>
    <w:rsid w:val="00E874B3"/>
    <w:rsid w:val="00EA26FB"/>
    <w:rsid w:val="00EA6FA3"/>
    <w:rsid w:val="00EB3A2A"/>
    <w:rsid w:val="00EF02BA"/>
    <w:rsid w:val="00F00C01"/>
    <w:rsid w:val="00F17FF6"/>
    <w:rsid w:val="00F32B3E"/>
    <w:rsid w:val="00F4544D"/>
    <w:rsid w:val="00F71EF2"/>
    <w:rsid w:val="00F87128"/>
    <w:rsid w:val="00FA38EA"/>
    <w:rsid w:val="00FB33CF"/>
    <w:rsid w:val="00FC48BF"/>
    <w:rsid w:val="00FD3CE0"/>
    <w:rsid w:val="00FE72EE"/>
    <w:rsid w:val="00FF5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D4"/>
    <w:rPr>
      <w:sz w:val="20"/>
      <w:szCs w:val="20"/>
      <w:lang w:val="en-GB"/>
    </w:rPr>
  </w:style>
  <w:style w:type="paragraph" w:styleId="Heading1">
    <w:name w:val="heading 1"/>
    <w:basedOn w:val="Normal"/>
    <w:next w:val="Normal"/>
    <w:link w:val="Heading1Char"/>
    <w:uiPriority w:val="99"/>
    <w:qFormat/>
    <w:rsid w:val="000824D4"/>
    <w:pPr>
      <w:keepNext/>
      <w:outlineLvl w:val="0"/>
    </w:pPr>
    <w:rPr>
      <w:b/>
      <w:sz w:val="28"/>
    </w:rPr>
  </w:style>
  <w:style w:type="paragraph" w:styleId="Heading2">
    <w:name w:val="heading 2"/>
    <w:basedOn w:val="Normal"/>
    <w:next w:val="Normal"/>
    <w:link w:val="Heading2Char"/>
    <w:uiPriority w:val="99"/>
    <w:qFormat/>
    <w:rsid w:val="000824D4"/>
    <w:pPr>
      <w:keepNext/>
      <w:outlineLvl w:val="1"/>
    </w:pPr>
    <w:rPr>
      <w:b/>
      <w:i/>
      <w:sz w:val="24"/>
      <w:u w:val="single"/>
    </w:rPr>
  </w:style>
  <w:style w:type="paragraph" w:styleId="Heading3">
    <w:name w:val="heading 3"/>
    <w:basedOn w:val="Normal"/>
    <w:next w:val="Normal"/>
    <w:link w:val="Heading3Char"/>
    <w:uiPriority w:val="99"/>
    <w:qFormat/>
    <w:rsid w:val="000824D4"/>
    <w:pPr>
      <w:keepNext/>
      <w:outlineLvl w:val="2"/>
    </w:pPr>
    <w:rPr>
      <w:b/>
      <w:i/>
      <w:sz w:val="24"/>
    </w:rPr>
  </w:style>
  <w:style w:type="paragraph" w:styleId="Heading4">
    <w:name w:val="heading 4"/>
    <w:basedOn w:val="Normal"/>
    <w:next w:val="Normal"/>
    <w:link w:val="Heading4Char"/>
    <w:uiPriority w:val="99"/>
    <w:qFormat/>
    <w:rsid w:val="000824D4"/>
    <w:pPr>
      <w:keepNext/>
      <w:outlineLvl w:val="3"/>
    </w:pPr>
    <w:rPr>
      <w:b/>
      <w:i/>
      <w:sz w:val="28"/>
      <w:u w:val="single"/>
    </w:rPr>
  </w:style>
  <w:style w:type="paragraph" w:styleId="Heading5">
    <w:name w:val="heading 5"/>
    <w:basedOn w:val="Normal"/>
    <w:next w:val="Normal"/>
    <w:link w:val="Heading5Char"/>
    <w:uiPriority w:val="99"/>
    <w:qFormat/>
    <w:rsid w:val="000824D4"/>
    <w:pPr>
      <w:keepNext/>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54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71547"/>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71547"/>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A71547"/>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A71547"/>
    <w:rPr>
      <w:rFonts w:asciiTheme="minorHAnsi" w:eastAsiaTheme="minorEastAsia" w:hAnsiTheme="minorHAnsi" w:cstheme="minorBidi"/>
      <w:b/>
      <w:bCs/>
      <w:i/>
      <w:iCs/>
      <w:sz w:val="26"/>
      <w:szCs w:val="26"/>
      <w:lang w:val="en-GB"/>
    </w:rPr>
  </w:style>
  <w:style w:type="paragraph" w:styleId="BodyText">
    <w:name w:val="Body Text"/>
    <w:basedOn w:val="Normal"/>
    <w:link w:val="BodyTextChar"/>
    <w:uiPriority w:val="99"/>
    <w:rsid w:val="000824D4"/>
    <w:rPr>
      <w:sz w:val="24"/>
    </w:rPr>
  </w:style>
  <w:style w:type="character" w:customStyle="1" w:styleId="BodyTextChar">
    <w:name w:val="Body Text Char"/>
    <w:basedOn w:val="DefaultParagraphFont"/>
    <w:link w:val="BodyText"/>
    <w:uiPriority w:val="99"/>
    <w:semiHidden/>
    <w:rsid w:val="00A71547"/>
    <w:rPr>
      <w:sz w:val="20"/>
      <w:szCs w:val="20"/>
      <w:lang w:val="en-GB"/>
    </w:rPr>
  </w:style>
  <w:style w:type="paragraph" w:styleId="Footer">
    <w:name w:val="footer"/>
    <w:basedOn w:val="Normal"/>
    <w:link w:val="FooterChar"/>
    <w:uiPriority w:val="99"/>
    <w:rsid w:val="000824D4"/>
    <w:pPr>
      <w:tabs>
        <w:tab w:val="center" w:pos="4320"/>
        <w:tab w:val="right" w:pos="8640"/>
      </w:tabs>
    </w:pPr>
  </w:style>
  <w:style w:type="character" w:customStyle="1" w:styleId="FooterChar">
    <w:name w:val="Footer Char"/>
    <w:basedOn w:val="DefaultParagraphFont"/>
    <w:link w:val="Footer"/>
    <w:uiPriority w:val="99"/>
    <w:semiHidden/>
    <w:rsid w:val="00A71547"/>
    <w:rPr>
      <w:sz w:val="20"/>
      <w:szCs w:val="20"/>
      <w:lang w:val="en-GB"/>
    </w:rPr>
  </w:style>
  <w:style w:type="paragraph" w:styleId="Header">
    <w:name w:val="header"/>
    <w:basedOn w:val="Normal"/>
    <w:link w:val="HeaderChar"/>
    <w:uiPriority w:val="99"/>
    <w:rsid w:val="00AB323B"/>
    <w:pPr>
      <w:tabs>
        <w:tab w:val="center" w:pos="4153"/>
        <w:tab w:val="right" w:pos="8306"/>
      </w:tabs>
    </w:pPr>
  </w:style>
  <w:style w:type="character" w:customStyle="1" w:styleId="HeaderChar">
    <w:name w:val="Header Char"/>
    <w:basedOn w:val="DefaultParagraphFont"/>
    <w:link w:val="Header"/>
    <w:uiPriority w:val="99"/>
    <w:semiHidden/>
    <w:rsid w:val="00A71547"/>
    <w:rPr>
      <w:sz w:val="20"/>
      <w:szCs w:val="20"/>
      <w:lang w:val="en-GB"/>
    </w:rPr>
  </w:style>
  <w:style w:type="character" w:styleId="Hyperlink">
    <w:name w:val="Hyperlink"/>
    <w:basedOn w:val="DefaultParagraphFont"/>
    <w:uiPriority w:val="99"/>
    <w:rsid w:val="00C10AAC"/>
    <w:rPr>
      <w:rFonts w:cs="Times New Roman"/>
      <w:color w:val="0000FF"/>
      <w:u w:val="single"/>
    </w:rPr>
  </w:style>
  <w:style w:type="paragraph" w:styleId="BalloonText">
    <w:name w:val="Balloon Text"/>
    <w:basedOn w:val="Normal"/>
    <w:link w:val="BalloonTextChar"/>
    <w:uiPriority w:val="99"/>
    <w:rsid w:val="005F6A06"/>
    <w:rPr>
      <w:rFonts w:ascii="Tahoma" w:hAnsi="Tahoma" w:cs="Tahoma"/>
      <w:sz w:val="16"/>
      <w:szCs w:val="16"/>
    </w:rPr>
  </w:style>
  <w:style w:type="character" w:customStyle="1" w:styleId="BalloonTextChar">
    <w:name w:val="Balloon Text Char"/>
    <w:basedOn w:val="DefaultParagraphFont"/>
    <w:link w:val="BalloonText"/>
    <w:uiPriority w:val="99"/>
    <w:locked/>
    <w:rsid w:val="005F6A0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47070050">
      <w:marLeft w:val="120"/>
      <w:marRight w:val="120"/>
      <w:marTop w:val="120"/>
      <w:marBottom w:val="120"/>
      <w:divBdr>
        <w:top w:val="none" w:sz="0" w:space="0" w:color="auto"/>
        <w:left w:val="none" w:sz="0" w:space="0" w:color="auto"/>
        <w:bottom w:val="none" w:sz="0" w:space="0" w:color="auto"/>
        <w:right w:val="none" w:sz="0" w:space="0" w:color="auto"/>
      </w:divBdr>
      <w:divsChild>
        <w:div w:id="1747070054">
          <w:marLeft w:val="0"/>
          <w:marRight w:val="0"/>
          <w:marTop w:val="0"/>
          <w:marBottom w:val="0"/>
          <w:divBdr>
            <w:top w:val="none" w:sz="0" w:space="0" w:color="auto"/>
            <w:left w:val="none" w:sz="0" w:space="0" w:color="auto"/>
            <w:bottom w:val="none" w:sz="0" w:space="0" w:color="auto"/>
            <w:right w:val="none" w:sz="0" w:space="0" w:color="auto"/>
          </w:divBdr>
          <w:divsChild>
            <w:div w:id="1747070051">
              <w:marLeft w:val="0"/>
              <w:marRight w:val="0"/>
              <w:marTop w:val="0"/>
              <w:marBottom w:val="0"/>
              <w:divBdr>
                <w:top w:val="single" w:sz="6" w:space="0" w:color="999999"/>
                <w:left w:val="single" w:sz="6" w:space="0" w:color="999999"/>
                <w:bottom w:val="single" w:sz="6" w:space="0" w:color="999999"/>
                <w:right w:val="single" w:sz="6" w:space="0" w:color="999999"/>
              </w:divBdr>
              <w:divsChild>
                <w:div w:id="1747070048">
                  <w:marLeft w:val="0"/>
                  <w:marRight w:val="0"/>
                  <w:marTop w:val="0"/>
                  <w:marBottom w:val="0"/>
                  <w:divBdr>
                    <w:top w:val="none" w:sz="0" w:space="0" w:color="auto"/>
                    <w:left w:val="none" w:sz="0" w:space="0" w:color="auto"/>
                    <w:bottom w:val="none" w:sz="0" w:space="0" w:color="auto"/>
                    <w:right w:val="none" w:sz="0" w:space="0" w:color="auto"/>
                  </w:divBdr>
                  <w:divsChild>
                    <w:div w:id="1747070053">
                      <w:marLeft w:val="0"/>
                      <w:marRight w:val="0"/>
                      <w:marTop w:val="0"/>
                      <w:marBottom w:val="0"/>
                      <w:divBdr>
                        <w:top w:val="none" w:sz="0" w:space="0" w:color="auto"/>
                        <w:left w:val="none" w:sz="0" w:space="0" w:color="auto"/>
                        <w:bottom w:val="none" w:sz="0" w:space="0" w:color="auto"/>
                        <w:right w:val="none" w:sz="0" w:space="0" w:color="auto"/>
                      </w:divBdr>
                      <w:divsChild>
                        <w:div w:id="1747070047">
                          <w:marLeft w:val="0"/>
                          <w:marRight w:val="0"/>
                          <w:marTop w:val="0"/>
                          <w:marBottom w:val="0"/>
                          <w:divBdr>
                            <w:top w:val="single" w:sz="6" w:space="8" w:color="CCCCCC"/>
                            <w:left w:val="none" w:sz="0" w:space="0" w:color="auto"/>
                            <w:bottom w:val="none" w:sz="0" w:space="0" w:color="auto"/>
                            <w:right w:val="none" w:sz="0" w:space="0" w:color="auto"/>
                          </w:divBdr>
                          <w:divsChild>
                            <w:div w:id="17470700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0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dleshamschool.co.u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windleshamschoo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1197</Words>
  <Characters>6829</Characters>
  <Application>Microsoft Office Outlook</Application>
  <DocSecurity>0</DocSecurity>
  <Lines>0</Lines>
  <Paragraphs>0</Paragraphs>
  <ScaleCrop>false</ScaleCrop>
  <Company>Windlesham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subject/>
  <dc:creator>Heather</dc:creator>
  <cp:keywords/>
  <dc:description/>
  <cp:lastModifiedBy>heather</cp:lastModifiedBy>
  <cp:revision>3</cp:revision>
  <cp:lastPrinted>2014-06-11T13:48:00Z</cp:lastPrinted>
  <dcterms:created xsi:type="dcterms:W3CDTF">2016-06-23T14:18:00Z</dcterms:created>
  <dcterms:modified xsi:type="dcterms:W3CDTF">2016-06-24T09:04:00Z</dcterms:modified>
</cp:coreProperties>
</file>